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52CF9" w14:textId="77777777" w:rsidR="00543E65" w:rsidRPr="00543E65" w:rsidRDefault="00543E65" w:rsidP="008C1A64">
      <w:pPr>
        <w:spacing w:before="100" w:beforeAutospacing="1" w:after="100" w:afterAutospacing="1" w:line="240" w:lineRule="auto"/>
        <w:jc w:val="center"/>
        <w:outlineLvl w:val="0"/>
        <w:rPr>
          <w:rFonts w:ascii="Times New Roman" w:eastAsia="Times New Roman" w:hAnsi="Times New Roman" w:cs="Times New Roman"/>
          <w:b/>
          <w:bCs/>
          <w:kern w:val="36"/>
          <w:sz w:val="48"/>
          <w:szCs w:val="48"/>
          <w14:ligatures w14:val="none"/>
        </w:rPr>
      </w:pPr>
      <w:r w:rsidRPr="00543E65">
        <w:rPr>
          <w:rFonts w:ascii="Segoe UI Emoji" w:eastAsia="Times New Roman" w:hAnsi="Segoe UI Emoji" w:cs="Segoe UI Emoji"/>
          <w:b/>
          <w:bCs/>
          <w:kern w:val="36"/>
          <w:sz w:val="48"/>
          <w:szCs w:val="48"/>
          <w14:ligatures w14:val="none"/>
        </w:rPr>
        <w:t>🏛️</w:t>
      </w:r>
      <w:r w:rsidRPr="00543E65">
        <w:rPr>
          <w:rFonts w:ascii="Times New Roman" w:eastAsia="Times New Roman" w:hAnsi="Times New Roman" w:cs="Times New Roman"/>
          <w:b/>
          <w:bCs/>
          <w:kern w:val="36"/>
          <w:sz w:val="48"/>
          <w:szCs w:val="48"/>
          <w14:ligatures w14:val="none"/>
        </w:rPr>
        <w:t xml:space="preserve"> BBCC Private Membership Association Agreement</w:t>
      </w:r>
    </w:p>
    <w:p w14:paraId="6FC063AB" w14:textId="77777777" w:rsidR="00543E65" w:rsidRPr="00543E65" w:rsidRDefault="00000000" w:rsidP="00543E6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4068A19D">
          <v:rect id="_x0000_i1025" style="width:0;height:1.5pt" o:hralign="center" o:hrstd="t" o:hr="t" fillcolor="#a0a0a0" stroked="f"/>
        </w:pict>
      </w:r>
    </w:p>
    <w:p w14:paraId="42BC7CE0" w14:textId="77777777" w:rsidR="00543E65" w:rsidRPr="00543E65" w:rsidRDefault="00543E65" w:rsidP="00543E6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43E65">
        <w:rPr>
          <w:rFonts w:ascii="Times New Roman" w:eastAsia="Times New Roman" w:hAnsi="Times New Roman" w:cs="Times New Roman"/>
          <w:b/>
          <w:bCs/>
          <w:kern w:val="0"/>
          <w:sz w:val="27"/>
          <w:szCs w:val="27"/>
          <w14:ligatures w14:val="none"/>
        </w:rPr>
        <w:t>Preamble</w:t>
      </w:r>
    </w:p>
    <w:p w14:paraId="540F6AA0" w14:textId="77777777" w:rsidR="00543E65" w:rsidRPr="00543E65" w:rsidRDefault="00543E65" w:rsidP="00543E65">
      <w:pPr>
        <w:spacing w:before="100" w:beforeAutospacing="1" w:after="100" w:afterAutospacing="1" w:line="240" w:lineRule="auto"/>
        <w:rPr>
          <w:rFonts w:ascii="Times New Roman" w:eastAsia="Times New Roman" w:hAnsi="Times New Roman" w:cs="Times New Roman"/>
          <w:kern w:val="0"/>
          <w14:ligatures w14:val="none"/>
        </w:rPr>
      </w:pPr>
      <w:r w:rsidRPr="00543E65">
        <w:rPr>
          <w:rFonts w:ascii="Times New Roman" w:eastAsia="Times New Roman" w:hAnsi="Times New Roman" w:cs="Times New Roman"/>
          <w:kern w:val="0"/>
          <w14:ligatures w14:val="none"/>
        </w:rPr>
        <w:t xml:space="preserve">This </w:t>
      </w:r>
      <w:r w:rsidRPr="00543E65">
        <w:rPr>
          <w:rFonts w:ascii="Times New Roman" w:eastAsia="Times New Roman" w:hAnsi="Times New Roman" w:cs="Times New Roman"/>
          <w:b/>
          <w:bCs/>
          <w:kern w:val="0"/>
          <w14:ligatures w14:val="none"/>
        </w:rPr>
        <w:t>Private Membership Association Agreement</w:t>
      </w:r>
      <w:r w:rsidRPr="00543E65">
        <w:rPr>
          <w:rFonts w:ascii="Times New Roman" w:eastAsia="Times New Roman" w:hAnsi="Times New Roman" w:cs="Times New Roman"/>
          <w:kern w:val="0"/>
          <w14:ligatures w14:val="none"/>
        </w:rPr>
        <w:t xml:space="preserve"> (“Agreement”) is made by and between </w:t>
      </w:r>
      <w:r w:rsidRPr="00543E65">
        <w:rPr>
          <w:rFonts w:ascii="Times New Roman" w:eastAsia="Times New Roman" w:hAnsi="Times New Roman" w:cs="Times New Roman"/>
          <w:b/>
          <w:bCs/>
          <w:kern w:val="0"/>
          <w14:ligatures w14:val="none"/>
        </w:rPr>
        <w:t>BBCC</w:t>
      </w:r>
      <w:r w:rsidRPr="00543E65">
        <w:rPr>
          <w:rFonts w:ascii="Times New Roman" w:eastAsia="Times New Roman" w:hAnsi="Times New Roman" w:cs="Times New Roman"/>
          <w:kern w:val="0"/>
          <w14:ligatures w14:val="none"/>
        </w:rPr>
        <w:t>, a Private Ministerial Association (“the Association”), and the individual who executes this Agreement or otherwise consents electronically (“the Member”).</w:t>
      </w:r>
    </w:p>
    <w:p w14:paraId="6E7A6060" w14:textId="77777777" w:rsidR="00543E65" w:rsidRPr="00543E65" w:rsidRDefault="00543E65" w:rsidP="00543E65">
      <w:pPr>
        <w:spacing w:before="100" w:beforeAutospacing="1" w:after="100" w:afterAutospacing="1" w:line="240" w:lineRule="auto"/>
        <w:rPr>
          <w:rFonts w:ascii="Times New Roman" w:eastAsia="Times New Roman" w:hAnsi="Times New Roman" w:cs="Times New Roman"/>
          <w:kern w:val="0"/>
          <w14:ligatures w14:val="none"/>
        </w:rPr>
      </w:pPr>
      <w:r w:rsidRPr="00543E65">
        <w:rPr>
          <w:rFonts w:ascii="Times New Roman" w:eastAsia="Times New Roman" w:hAnsi="Times New Roman" w:cs="Times New Roman"/>
          <w:kern w:val="0"/>
          <w14:ligatures w14:val="none"/>
        </w:rPr>
        <w:t xml:space="preserve">By joining the Association, the Member voluntarily enters into a </w:t>
      </w:r>
      <w:r w:rsidRPr="00543E65">
        <w:rPr>
          <w:rFonts w:ascii="Times New Roman" w:eastAsia="Times New Roman" w:hAnsi="Times New Roman" w:cs="Times New Roman"/>
          <w:b/>
          <w:bCs/>
          <w:kern w:val="0"/>
          <w14:ligatures w14:val="none"/>
        </w:rPr>
        <w:t>private contractual relationship</w:t>
      </w:r>
      <w:r w:rsidRPr="00543E65">
        <w:rPr>
          <w:rFonts w:ascii="Times New Roman" w:eastAsia="Times New Roman" w:hAnsi="Times New Roman" w:cs="Times New Roman"/>
          <w:kern w:val="0"/>
          <w14:ligatures w14:val="none"/>
        </w:rPr>
        <w:t xml:space="preserve"> governed by this Agreement and the Association’s Internal Rules and Policies. All activities occur in the </w:t>
      </w:r>
      <w:r w:rsidRPr="00543E65">
        <w:rPr>
          <w:rFonts w:ascii="Times New Roman" w:eastAsia="Times New Roman" w:hAnsi="Times New Roman" w:cs="Times New Roman"/>
          <w:b/>
          <w:bCs/>
          <w:kern w:val="0"/>
          <w14:ligatures w14:val="none"/>
        </w:rPr>
        <w:t>private domain</w:t>
      </w:r>
      <w:r w:rsidRPr="00543E65">
        <w:rPr>
          <w:rFonts w:ascii="Times New Roman" w:eastAsia="Times New Roman" w:hAnsi="Times New Roman" w:cs="Times New Roman"/>
          <w:kern w:val="0"/>
          <w14:ligatures w14:val="none"/>
        </w:rPr>
        <w:t>, protected under the Universal Declaration of Human Rights (Articles 18–20), the U.S. Constitution, and the constitutions of the several states, guaranteeing freedom of speech, religion, and association.</w:t>
      </w:r>
    </w:p>
    <w:p w14:paraId="67D0446D" w14:textId="77777777" w:rsidR="00543E65" w:rsidRPr="00543E65" w:rsidRDefault="00000000" w:rsidP="00543E6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090CECDD">
          <v:rect id="_x0000_i1026" style="width:0;height:1.5pt" o:hralign="center" o:hrstd="t" o:hr="t" fillcolor="#a0a0a0" stroked="f"/>
        </w:pict>
      </w:r>
    </w:p>
    <w:p w14:paraId="3BDDE5AF" w14:textId="77777777" w:rsidR="00543E65" w:rsidRPr="00543E65" w:rsidRDefault="00543E65" w:rsidP="00543E6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bookmarkStart w:id="0" w:name="_Hlk217151290"/>
      <w:r w:rsidRPr="00543E65">
        <w:rPr>
          <w:rFonts w:ascii="Times New Roman" w:eastAsia="Times New Roman" w:hAnsi="Times New Roman" w:cs="Times New Roman"/>
          <w:b/>
          <w:bCs/>
          <w:kern w:val="0"/>
          <w:sz w:val="36"/>
          <w:szCs w:val="36"/>
          <w14:ligatures w14:val="none"/>
        </w:rPr>
        <w:t>Article I — Purpose and Structure</w:t>
      </w:r>
    </w:p>
    <w:p w14:paraId="4AC14D7B" w14:textId="2AFDC4FE" w:rsidR="00543E65" w:rsidRPr="00543E65" w:rsidRDefault="00543E65" w:rsidP="00543E65">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543E65">
        <w:rPr>
          <w:rFonts w:ascii="Times New Roman" w:eastAsia="Times New Roman" w:hAnsi="Times New Roman" w:cs="Times New Roman"/>
          <w:kern w:val="0"/>
          <w14:ligatures w14:val="none"/>
        </w:rPr>
        <w:t>The Association provides a lawful private platform through which members may conduct various private business activities including, but not limited to:</w:t>
      </w:r>
    </w:p>
    <w:p w14:paraId="74C63887" w14:textId="77777777" w:rsidR="00543E65" w:rsidRPr="00543E65" w:rsidRDefault="00543E65" w:rsidP="00543E65">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543E65">
        <w:rPr>
          <w:rFonts w:ascii="Times New Roman" w:eastAsia="Times New Roman" w:hAnsi="Times New Roman" w:cs="Times New Roman"/>
          <w:kern w:val="0"/>
          <w14:ligatures w14:val="none"/>
        </w:rPr>
        <w:t xml:space="preserve">Social and physical </w:t>
      </w:r>
      <w:r w:rsidRPr="00543E65">
        <w:rPr>
          <w:rFonts w:ascii="Times New Roman" w:eastAsia="Times New Roman" w:hAnsi="Times New Roman" w:cs="Times New Roman"/>
          <w:b/>
          <w:bCs/>
          <w:kern w:val="0"/>
          <w14:ligatures w14:val="none"/>
        </w:rPr>
        <w:t>clubs</w:t>
      </w:r>
      <w:r w:rsidRPr="00543E65">
        <w:rPr>
          <w:rFonts w:ascii="Times New Roman" w:eastAsia="Times New Roman" w:hAnsi="Times New Roman" w:cs="Times New Roman"/>
          <w:kern w:val="0"/>
          <w14:ligatures w14:val="none"/>
        </w:rPr>
        <w:t>,</w:t>
      </w:r>
    </w:p>
    <w:p w14:paraId="737392DE" w14:textId="77777777" w:rsidR="00543E65" w:rsidRPr="00543E65" w:rsidRDefault="00543E65" w:rsidP="00543E65">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543E65">
        <w:rPr>
          <w:rFonts w:ascii="Times New Roman" w:eastAsia="Times New Roman" w:hAnsi="Times New Roman" w:cs="Times New Roman"/>
          <w:b/>
          <w:bCs/>
          <w:kern w:val="0"/>
          <w14:ligatures w14:val="none"/>
        </w:rPr>
        <w:t>Resorts</w:t>
      </w:r>
      <w:r w:rsidRPr="00543E65">
        <w:rPr>
          <w:rFonts w:ascii="Times New Roman" w:eastAsia="Times New Roman" w:hAnsi="Times New Roman" w:cs="Times New Roman"/>
          <w:kern w:val="0"/>
          <w14:ligatures w14:val="none"/>
        </w:rPr>
        <w:t xml:space="preserve"> and event venues,</w:t>
      </w:r>
    </w:p>
    <w:p w14:paraId="33D64A5B" w14:textId="77777777" w:rsidR="00543E65" w:rsidRPr="00543E65" w:rsidRDefault="00543E65" w:rsidP="00543E65">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543E65">
        <w:rPr>
          <w:rFonts w:ascii="Times New Roman" w:eastAsia="Times New Roman" w:hAnsi="Times New Roman" w:cs="Times New Roman"/>
          <w:b/>
          <w:bCs/>
          <w:kern w:val="0"/>
          <w14:ligatures w14:val="none"/>
        </w:rPr>
        <w:t>Venture capital</w:t>
      </w:r>
      <w:r w:rsidRPr="00543E65">
        <w:rPr>
          <w:rFonts w:ascii="Times New Roman" w:eastAsia="Times New Roman" w:hAnsi="Times New Roman" w:cs="Times New Roman"/>
          <w:kern w:val="0"/>
          <w14:ligatures w14:val="none"/>
        </w:rPr>
        <w:t xml:space="preserve"> and investment initiatives,</w:t>
      </w:r>
    </w:p>
    <w:p w14:paraId="3EEF5AB4" w14:textId="014EFD37" w:rsidR="00543E65" w:rsidRPr="00543E65" w:rsidRDefault="00F930C7" w:rsidP="00543E65">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Credit Union</w:t>
      </w:r>
      <w:r w:rsidR="00543E65" w:rsidRPr="00543E65">
        <w:rPr>
          <w:rFonts w:ascii="Times New Roman" w:eastAsia="Times New Roman" w:hAnsi="Times New Roman" w:cs="Times New Roman"/>
          <w:b/>
          <w:bCs/>
          <w:kern w:val="0"/>
          <w14:ligatures w14:val="none"/>
        </w:rPr>
        <w:t>, lending, and financial services</w:t>
      </w:r>
      <w:r w:rsidR="00543E65" w:rsidRPr="00543E65">
        <w:rPr>
          <w:rFonts w:ascii="Times New Roman" w:eastAsia="Times New Roman" w:hAnsi="Times New Roman" w:cs="Times New Roman"/>
          <w:kern w:val="0"/>
          <w14:ligatures w14:val="none"/>
        </w:rPr>
        <w:t>,</w:t>
      </w:r>
    </w:p>
    <w:p w14:paraId="7F777677" w14:textId="77777777" w:rsidR="00543E65" w:rsidRPr="00543E65" w:rsidRDefault="00543E65" w:rsidP="00543E65">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543E65">
        <w:rPr>
          <w:rFonts w:ascii="Times New Roman" w:eastAsia="Times New Roman" w:hAnsi="Times New Roman" w:cs="Times New Roman"/>
          <w:b/>
          <w:bCs/>
          <w:kern w:val="0"/>
          <w14:ligatures w14:val="none"/>
        </w:rPr>
        <w:t>Mining and digital asset projects</w:t>
      </w:r>
      <w:r w:rsidRPr="00543E65">
        <w:rPr>
          <w:rFonts w:ascii="Times New Roman" w:eastAsia="Times New Roman" w:hAnsi="Times New Roman" w:cs="Times New Roman"/>
          <w:kern w:val="0"/>
          <w14:ligatures w14:val="none"/>
        </w:rPr>
        <w:t>, and</w:t>
      </w:r>
    </w:p>
    <w:p w14:paraId="2508B396" w14:textId="2C64CBE2" w:rsidR="00543E65" w:rsidRPr="00543E65" w:rsidRDefault="00543E65" w:rsidP="00543E65">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543E65">
        <w:rPr>
          <w:rFonts w:ascii="Times New Roman" w:eastAsia="Times New Roman" w:hAnsi="Times New Roman" w:cs="Times New Roman"/>
          <w:kern w:val="0"/>
          <w14:ligatures w14:val="none"/>
        </w:rPr>
        <w:t xml:space="preserve">Other related or future enterprises </w:t>
      </w:r>
      <w:proofErr w:type="gramStart"/>
      <w:r w:rsidRPr="00543E65">
        <w:rPr>
          <w:rFonts w:ascii="Times New Roman" w:eastAsia="Times New Roman" w:hAnsi="Times New Roman" w:cs="Times New Roman"/>
          <w:kern w:val="0"/>
          <w14:ligatures w14:val="none"/>
        </w:rPr>
        <w:t>consistent</w:t>
      </w:r>
      <w:proofErr w:type="gramEnd"/>
      <w:r w:rsidRPr="00543E65">
        <w:rPr>
          <w:rFonts w:ascii="Times New Roman" w:eastAsia="Times New Roman" w:hAnsi="Times New Roman" w:cs="Times New Roman"/>
          <w:kern w:val="0"/>
          <w14:ligatures w14:val="none"/>
        </w:rPr>
        <w:t xml:space="preserve"> with </w:t>
      </w:r>
      <w:r w:rsidR="00F930C7">
        <w:rPr>
          <w:rFonts w:ascii="Times New Roman" w:eastAsia="Times New Roman" w:hAnsi="Times New Roman" w:cs="Times New Roman"/>
          <w:kern w:val="0"/>
          <w14:ligatures w14:val="none"/>
        </w:rPr>
        <w:t>our</w:t>
      </w:r>
      <w:r w:rsidRPr="00543E65">
        <w:rPr>
          <w:rFonts w:ascii="Times New Roman" w:eastAsia="Times New Roman" w:hAnsi="Times New Roman" w:cs="Times New Roman"/>
          <w:kern w:val="0"/>
          <w14:ligatures w14:val="none"/>
        </w:rPr>
        <w:t xml:space="preserve"> mission.</w:t>
      </w:r>
    </w:p>
    <w:p w14:paraId="59DE3AD0" w14:textId="77777777" w:rsidR="00543E65" w:rsidRPr="00543E65" w:rsidRDefault="00543E65" w:rsidP="00543E65">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543E65">
        <w:rPr>
          <w:rFonts w:ascii="Times New Roman" w:eastAsia="Times New Roman" w:hAnsi="Times New Roman" w:cs="Times New Roman"/>
          <w:kern w:val="0"/>
          <w14:ligatures w14:val="none"/>
        </w:rPr>
        <w:t>Each project operates under the umbrella of the PMA and abides by this Agreement.</w:t>
      </w:r>
    </w:p>
    <w:p w14:paraId="3D8315AE" w14:textId="3B38C4AC" w:rsidR="00543E65" w:rsidRPr="00543E65" w:rsidRDefault="00543E65" w:rsidP="00543E65">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543E65">
        <w:rPr>
          <w:rFonts w:ascii="Times New Roman" w:eastAsia="Times New Roman" w:hAnsi="Times New Roman" w:cs="Times New Roman"/>
          <w:kern w:val="0"/>
          <w14:ligatures w14:val="none"/>
        </w:rPr>
        <w:t xml:space="preserve">Membership itself is </w:t>
      </w:r>
      <w:r w:rsidRPr="00543E65">
        <w:rPr>
          <w:rFonts w:ascii="Times New Roman" w:eastAsia="Times New Roman" w:hAnsi="Times New Roman" w:cs="Times New Roman"/>
          <w:b/>
          <w:bCs/>
          <w:kern w:val="0"/>
          <w14:ligatures w14:val="none"/>
        </w:rPr>
        <w:t>non-monetary</w:t>
      </w:r>
      <w:r w:rsidRPr="00543E65">
        <w:rPr>
          <w:rFonts w:ascii="Times New Roman" w:eastAsia="Times New Roman" w:hAnsi="Times New Roman" w:cs="Times New Roman"/>
          <w:kern w:val="0"/>
          <w14:ligatures w14:val="none"/>
        </w:rPr>
        <w:t xml:space="preserve">; it is granted upon acceptance of this Agreement. Certain </w:t>
      </w:r>
      <w:r w:rsidR="00F930C7" w:rsidRPr="00543E65">
        <w:rPr>
          <w:rFonts w:ascii="Times New Roman" w:eastAsia="Times New Roman" w:hAnsi="Times New Roman" w:cs="Times New Roman"/>
          <w:kern w:val="0"/>
          <w14:ligatures w14:val="none"/>
        </w:rPr>
        <w:t>activities</w:t>
      </w:r>
      <w:r w:rsidRPr="00543E65">
        <w:rPr>
          <w:rFonts w:ascii="Times New Roman" w:eastAsia="Times New Roman" w:hAnsi="Times New Roman" w:cs="Times New Roman"/>
          <w:kern w:val="0"/>
          <w14:ligatures w14:val="none"/>
        </w:rPr>
        <w:t xml:space="preserve"> or clubs may require </w:t>
      </w:r>
      <w:r w:rsidRPr="00543E65">
        <w:rPr>
          <w:rFonts w:ascii="Times New Roman" w:eastAsia="Times New Roman" w:hAnsi="Times New Roman" w:cs="Times New Roman"/>
          <w:b/>
          <w:bCs/>
          <w:kern w:val="0"/>
          <w14:ligatures w14:val="none"/>
        </w:rPr>
        <w:t>separate participation payments</w:t>
      </w:r>
      <w:r w:rsidRPr="00543E65">
        <w:rPr>
          <w:rFonts w:ascii="Times New Roman" w:eastAsia="Times New Roman" w:hAnsi="Times New Roman" w:cs="Times New Roman"/>
          <w:kern w:val="0"/>
          <w14:ligatures w14:val="none"/>
        </w:rPr>
        <w:t xml:space="preserve"> (e.g., share purchase, club dues, or service fees).</w:t>
      </w:r>
    </w:p>
    <w:bookmarkEnd w:id="0"/>
    <w:p w14:paraId="68E37F10" w14:textId="77777777" w:rsidR="00543E65" w:rsidRPr="00543E65" w:rsidRDefault="00000000" w:rsidP="00543E6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4FE7922E">
          <v:rect id="_x0000_i1027" style="width:0;height:1.5pt" o:hralign="center" o:hrstd="t" o:hr="t" fillcolor="#a0a0a0" stroked="f"/>
        </w:pict>
      </w:r>
    </w:p>
    <w:p w14:paraId="7A8E7442" w14:textId="77777777" w:rsidR="00543E65" w:rsidRPr="00543E65" w:rsidRDefault="00543E65" w:rsidP="00543E6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543E65">
        <w:rPr>
          <w:rFonts w:ascii="Times New Roman" w:eastAsia="Times New Roman" w:hAnsi="Times New Roman" w:cs="Times New Roman"/>
          <w:b/>
          <w:bCs/>
          <w:kern w:val="0"/>
          <w:sz w:val="36"/>
          <w:szCs w:val="36"/>
          <w14:ligatures w14:val="none"/>
        </w:rPr>
        <w:t>Article II — Membership and Participation</w:t>
      </w:r>
    </w:p>
    <w:p w14:paraId="460EF3F3" w14:textId="77777777" w:rsidR="00543E65" w:rsidRPr="00543E65" w:rsidRDefault="00543E65" w:rsidP="00543E65">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543E65">
        <w:rPr>
          <w:rFonts w:ascii="Times New Roman" w:eastAsia="Times New Roman" w:hAnsi="Times New Roman" w:cs="Times New Roman"/>
          <w:b/>
          <w:bCs/>
          <w:kern w:val="0"/>
          <w14:ligatures w14:val="none"/>
        </w:rPr>
        <w:t xml:space="preserve">Becoming a </w:t>
      </w:r>
      <w:proofErr w:type="gramStart"/>
      <w:r w:rsidRPr="00543E65">
        <w:rPr>
          <w:rFonts w:ascii="Times New Roman" w:eastAsia="Times New Roman" w:hAnsi="Times New Roman" w:cs="Times New Roman"/>
          <w:b/>
          <w:bCs/>
          <w:kern w:val="0"/>
          <w14:ligatures w14:val="none"/>
        </w:rPr>
        <w:t>Member</w:t>
      </w:r>
      <w:proofErr w:type="gramEnd"/>
    </w:p>
    <w:p w14:paraId="46B18160" w14:textId="77777777" w:rsidR="00543E65" w:rsidRPr="00543E65" w:rsidRDefault="00543E65" w:rsidP="00543E65">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543E65">
        <w:rPr>
          <w:rFonts w:ascii="Times New Roman" w:eastAsia="Times New Roman" w:hAnsi="Times New Roman" w:cs="Times New Roman"/>
          <w:kern w:val="0"/>
          <w14:ligatures w14:val="none"/>
        </w:rPr>
        <w:t>Membership is obtained by accepting this Agreement, typically via electronic acknowledgment (checkbox or signature).</w:t>
      </w:r>
    </w:p>
    <w:p w14:paraId="22BD2062" w14:textId="77777777" w:rsidR="00543E65" w:rsidRPr="00543E65" w:rsidRDefault="00543E65" w:rsidP="00543E65">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543E65">
        <w:rPr>
          <w:rFonts w:ascii="Times New Roman" w:eastAsia="Times New Roman" w:hAnsi="Times New Roman" w:cs="Times New Roman"/>
          <w:kern w:val="0"/>
          <w14:ligatures w14:val="none"/>
        </w:rPr>
        <w:t>Membership may be accepted, suspended, or revoked at the discretion of the Trustees or authorized representatives.</w:t>
      </w:r>
    </w:p>
    <w:p w14:paraId="4C9027A4" w14:textId="77777777" w:rsidR="00543E65" w:rsidRPr="00543E65" w:rsidRDefault="00543E65" w:rsidP="00543E65">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543E65">
        <w:rPr>
          <w:rFonts w:ascii="Times New Roman" w:eastAsia="Times New Roman" w:hAnsi="Times New Roman" w:cs="Times New Roman"/>
          <w:b/>
          <w:bCs/>
          <w:kern w:val="0"/>
          <w14:ligatures w14:val="none"/>
        </w:rPr>
        <w:t>Rights of Members</w:t>
      </w:r>
    </w:p>
    <w:p w14:paraId="514DA8D3" w14:textId="77777777" w:rsidR="00543E65" w:rsidRPr="00543E65" w:rsidRDefault="00543E65" w:rsidP="00543E65">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543E65">
        <w:rPr>
          <w:rFonts w:ascii="Times New Roman" w:eastAsia="Times New Roman" w:hAnsi="Times New Roman" w:cs="Times New Roman"/>
          <w:kern w:val="0"/>
          <w14:ligatures w14:val="none"/>
        </w:rPr>
        <w:t>To engage in private contractual activities with other members.</w:t>
      </w:r>
    </w:p>
    <w:p w14:paraId="2B529639" w14:textId="58B13F9E" w:rsidR="00543E65" w:rsidRPr="00543E65" w:rsidRDefault="00543E65" w:rsidP="00543E65">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543E65">
        <w:rPr>
          <w:rFonts w:ascii="Times New Roman" w:eastAsia="Times New Roman" w:hAnsi="Times New Roman" w:cs="Times New Roman"/>
          <w:kern w:val="0"/>
          <w14:ligatures w14:val="none"/>
        </w:rPr>
        <w:t xml:space="preserve">To purchase, sell, or hold </w:t>
      </w:r>
      <w:r w:rsidR="00F930C7" w:rsidRPr="00543E65">
        <w:rPr>
          <w:rFonts w:ascii="Times New Roman" w:eastAsia="Times New Roman" w:hAnsi="Times New Roman" w:cs="Times New Roman"/>
          <w:kern w:val="0"/>
          <w14:ligatures w14:val="none"/>
        </w:rPr>
        <w:t>activities</w:t>
      </w:r>
      <w:r w:rsidRPr="00543E65">
        <w:rPr>
          <w:rFonts w:ascii="Times New Roman" w:eastAsia="Times New Roman" w:hAnsi="Times New Roman" w:cs="Times New Roman"/>
          <w:kern w:val="0"/>
          <w14:ligatures w14:val="none"/>
        </w:rPr>
        <w:t xml:space="preserve"> shares or RUNES.</w:t>
      </w:r>
    </w:p>
    <w:p w14:paraId="1A59CDF2" w14:textId="77777777" w:rsidR="00543E65" w:rsidRPr="00543E65" w:rsidRDefault="00543E65" w:rsidP="00543E65">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543E65">
        <w:rPr>
          <w:rFonts w:ascii="Times New Roman" w:eastAsia="Times New Roman" w:hAnsi="Times New Roman" w:cs="Times New Roman"/>
          <w:kern w:val="0"/>
          <w14:ligatures w14:val="none"/>
        </w:rPr>
        <w:t>To attend private events, clubs, and member activities.</w:t>
      </w:r>
    </w:p>
    <w:p w14:paraId="023E6A1A" w14:textId="77777777" w:rsidR="00543E65" w:rsidRPr="00543E65" w:rsidRDefault="00543E65" w:rsidP="00543E65">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543E65">
        <w:rPr>
          <w:rFonts w:ascii="Times New Roman" w:eastAsia="Times New Roman" w:hAnsi="Times New Roman" w:cs="Times New Roman"/>
          <w:b/>
          <w:bCs/>
          <w:kern w:val="0"/>
          <w14:ligatures w14:val="none"/>
        </w:rPr>
        <w:t>Obligations of Members</w:t>
      </w:r>
    </w:p>
    <w:p w14:paraId="2F7908DD" w14:textId="77777777" w:rsidR="00543E65" w:rsidRPr="00543E65" w:rsidRDefault="00543E65" w:rsidP="00543E65">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543E65">
        <w:rPr>
          <w:rFonts w:ascii="Times New Roman" w:eastAsia="Times New Roman" w:hAnsi="Times New Roman" w:cs="Times New Roman"/>
          <w:kern w:val="0"/>
          <w14:ligatures w14:val="none"/>
        </w:rPr>
        <w:t>To respect the PMA principles and other members.</w:t>
      </w:r>
    </w:p>
    <w:p w14:paraId="5155E093" w14:textId="77777777" w:rsidR="00543E65" w:rsidRPr="00543E65" w:rsidRDefault="00543E65" w:rsidP="00543E65">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543E65">
        <w:rPr>
          <w:rFonts w:ascii="Times New Roman" w:eastAsia="Times New Roman" w:hAnsi="Times New Roman" w:cs="Times New Roman"/>
          <w:kern w:val="0"/>
          <w14:ligatures w14:val="none"/>
        </w:rPr>
        <w:t>To resolve internal matters privately within the Association.</w:t>
      </w:r>
    </w:p>
    <w:p w14:paraId="66955386" w14:textId="77777777" w:rsidR="00543E65" w:rsidRPr="00543E65" w:rsidRDefault="00543E65" w:rsidP="00543E65">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543E65">
        <w:rPr>
          <w:rFonts w:ascii="Times New Roman" w:eastAsia="Times New Roman" w:hAnsi="Times New Roman" w:cs="Times New Roman"/>
          <w:kern w:val="0"/>
          <w14:ligatures w14:val="none"/>
        </w:rPr>
        <w:lastRenderedPageBreak/>
        <w:t>To refrain from disclosing internal business to public or governmental entities.</w:t>
      </w:r>
    </w:p>
    <w:p w14:paraId="09B219A5" w14:textId="77777777" w:rsidR="00543E65" w:rsidRPr="00543E65" w:rsidRDefault="00543E65" w:rsidP="00543E65">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543E65">
        <w:rPr>
          <w:rFonts w:ascii="Times New Roman" w:eastAsia="Times New Roman" w:hAnsi="Times New Roman" w:cs="Times New Roman"/>
          <w:b/>
          <w:bCs/>
          <w:kern w:val="0"/>
          <w14:ligatures w14:val="none"/>
        </w:rPr>
        <w:t>Lifetime Membership</w:t>
      </w:r>
    </w:p>
    <w:p w14:paraId="108E79E1" w14:textId="621B42F4" w:rsidR="00543E65" w:rsidRPr="00543E65" w:rsidRDefault="00FF78E7" w:rsidP="00543E65">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Agreeing to the PMA Agreement is not only a lifetime membership but allows members to participate in the </w:t>
      </w:r>
      <w:r w:rsidR="00F930C7" w:rsidRPr="00543E65">
        <w:rPr>
          <w:rFonts w:ascii="Times New Roman" w:eastAsia="Times New Roman" w:hAnsi="Times New Roman" w:cs="Times New Roman"/>
          <w:kern w:val="0"/>
          <w14:ligatures w14:val="none"/>
        </w:rPr>
        <w:t>activities</w:t>
      </w:r>
      <w:r>
        <w:rPr>
          <w:rFonts w:ascii="Times New Roman" w:eastAsia="Times New Roman" w:hAnsi="Times New Roman" w:cs="Times New Roman"/>
          <w:kern w:val="0"/>
          <w14:ligatures w14:val="none"/>
        </w:rPr>
        <w:t xml:space="preserve"> offered by the PMA. </w:t>
      </w:r>
    </w:p>
    <w:p w14:paraId="44E66349" w14:textId="77777777" w:rsidR="00543E65" w:rsidRPr="00543E65" w:rsidRDefault="00000000" w:rsidP="00543E6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01DFDBE3">
          <v:rect id="_x0000_i1028" style="width:0;height:1.5pt" o:hralign="center" o:hrstd="t" o:hr="t" fillcolor="#a0a0a0" stroked="f"/>
        </w:pict>
      </w:r>
    </w:p>
    <w:p w14:paraId="557BCA59" w14:textId="77777777" w:rsidR="00543E65" w:rsidRPr="00543E65" w:rsidRDefault="00543E65" w:rsidP="00543E6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543E65">
        <w:rPr>
          <w:rFonts w:ascii="Times New Roman" w:eastAsia="Times New Roman" w:hAnsi="Times New Roman" w:cs="Times New Roman"/>
          <w:b/>
          <w:bCs/>
          <w:kern w:val="0"/>
          <w:sz w:val="36"/>
          <w:szCs w:val="36"/>
          <w14:ligatures w14:val="none"/>
        </w:rPr>
        <w:t>Article III — Clubs, Membership Tiers, and Payments</w:t>
      </w:r>
    </w:p>
    <w:p w14:paraId="090EA894" w14:textId="77777777" w:rsidR="00543E65" w:rsidRPr="00543E65" w:rsidRDefault="00543E65" w:rsidP="00543E65">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543E65">
        <w:rPr>
          <w:rFonts w:ascii="Times New Roman" w:eastAsia="Times New Roman" w:hAnsi="Times New Roman" w:cs="Times New Roman"/>
          <w:b/>
          <w:bCs/>
          <w:kern w:val="0"/>
          <w14:ligatures w14:val="none"/>
        </w:rPr>
        <w:t>Club Access</w:t>
      </w:r>
    </w:p>
    <w:p w14:paraId="1265ECFE" w14:textId="77777777" w:rsidR="00543E65" w:rsidRPr="00543E65" w:rsidRDefault="00543E65" w:rsidP="00543E65">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r w:rsidRPr="00543E65">
        <w:rPr>
          <w:rFonts w:ascii="Times New Roman" w:eastAsia="Times New Roman" w:hAnsi="Times New Roman" w:cs="Times New Roman"/>
          <w:kern w:val="0"/>
          <w14:ligatures w14:val="none"/>
        </w:rPr>
        <w:t>Club participation may require a recurring membership fee (e.g., $50/month), which grants access to on-site benefits such as free food, beverages, and private gatherings.</w:t>
      </w:r>
    </w:p>
    <w:p w14:paraId="6B417ABA" w14:textId="77777777" w:rsidR="00543E65" w:rsidRPr="00543E65" w:rsidRDefault="00543E65" w:rsidP="00543E65">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r w:rsidRPr="00543E65">
        <w:rPr>
          <w:rFonts w:ascii="Times New Roman" w:eastAsia="Times New Roman" w:hAnsi="Times New Roman" w:cs="Times New Roman"/>
          <w:kern w:val="0"/>
          <w14:ligatures w14:val="none"/>
        </w:rPr>
        <w:t>Additional fees may apply for premium events, rentals, or exclusive activities.</w:t>
      </w:r>
    </w:p>
    <w:p w14:paraId="4A0E2316" w14:textId="77777777" w:rsidR="00543E65" w:rsidRPr="00543E65" w:rsidRDefault="00543E65" w:rsidP="00543E65">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543E65">
        <w:rPr>
          <w:rFonts w:ascii="Times New Roman" w:eastAsia="Times New Roman" w:hAnsi="Times New Roman" w:cs="Times New Roman"/>
          <w:b/>
          <w:bCs/>
          <w:kern w:val="0"/>
          <w14:ligatures w14:val="none"/>
        </w:rPr>
        <w:t>Universal and Virtual Membership</w:t>
      </w:r>
    </w:p>
    <w:p w14:paraId="1B64E407" w14:textId="77777777" w:rsidR="00543E65" w:rsidRPr="00543E65" w:rsidRDefault="00543E65" w:rsidP="00543E65">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r w:rsidRPr="00543E65">
        <w:rPr>
          <w:rFonts w:ascii="Times New Roman" w:eastAsia="Times New Roman" w:hAnsi="Times New Roman" w:cs="Times New Roman"/>
          <w:kern w:val="0"/>
          <w14:ligatures w14:val="none"/>
        </w:rPr>
        <w:t>Club membership may include access to all BBCC-affiliated clubs.</w:t>
      </w:r>
    </w:p>
    <w:p w14:paraId="088C9CA4" w14:textId="77777777" w:rsidR="00543E65" w:rsidRPr="00543E65" w:rsidRDefault="00543E65" w:rsidP="00543E65">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r w:rsidRPr="00543E65">
        <w:rPr>
          <w:rFonts w:ascii="Times New Roman" w:eastAsia="Times New Roman" w:hAnsi="Times New Roman" w:cs="Times New Roman"/>
          <w:kern w:val="0"/>
          <w14:ligatures w14:val="none"/>
        </w:rPr>
        <w:t xml:space="preserve">The Association may maintain a </w:t>
      </w:r>
      <w:r w:rsidRPr="00543E65">
        <w:rPr>
          <w:rFonts w:ascii="Times New Roman" w:eastAsia="Times New Roman" w:hAnsi="Times New Roman" w:cs="Times New Roman"/>
          <w:b/>
          <w:bCs/>
          <w:kern w:val="0"/>
          <w14:ligatures w14:val="none"/>
        </w:rPr>
        <w:t>virtual membership registry</w:t>
      </w:r>
      <w:r w:rsidRPr="00543E65">
        <w:rPr>
          <w:rFonts w:ascii="Times New Roman" w:eastAsia="Times New Roman" w:hAnsi="Times New Roman" w:cs="Times New Roman"/>
          <w:kern w:val="0"/>
          <w14:ligatures w14:val="none"/>
        </w:rPr>
        <w:t xml:space="preserve"> accessible across locations.</w:t>
      </w:r>
    </w:p>
    <w:p w14:paraId="1561E69E" w14:textId="77777777" w:rsidR="00543E65" w:rsidRPr="00543E65" w:rsidRDefault="00543E65" w:rsidP="00543E65">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543E65">
        <w:rPr>
          <w:rFonts w:ascii="Times New Roman" w:eastAsia="Times New Roman" w:hAnsi="Times New Roman" w:cs="Times New Roman"/>
          <w:b/>
          <w:bCs/>
          <w:kern w:val="0"/>
          <w14:ligatures w14:val="none"/>
        </w:rPr>
        <w:t>Non-Club Participants</w:t>
      </w:r>
    </w:p>
    <w:p w14:paraId="67D90739" w14:textId="77777777" w:rsidR="00543E65" w:rsidRPr="00543E65" w:rsidRDefault="00543E65" w:rsidP="00543E65">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r w:rsidRPr="00543E65">
        <w:rPr>
          <w:rFonts w:ascii="Times New Roman" w:eastAsia="Times New Roman" w:hAnsi="Times New Roman" w:cs="Times New Roman"/>
          <w:kern w:val="0"/>
          <w14:ligatures w14:val="none"/>
        </w:rPr>
        <w:t>Holding a share or RUNES does not automatically grant club membership privileges.</w:t>
      </w:r>
    </w:p>
    <w:p w14:paraId="0BF70F05" w14:textId="77777777" w:rsidR="00543E65" w:rsidRDefault="00543E65" w:rsidP="00543E65">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r w:rsidRPr="00543E65">
        <w:rPr>
          <w:rFonts w:ascii="Times New Roman" w:eastAsia="Times New Roman" w:hAnsi="Times New Roman" w:cs="Times New Roman"/>
          <w:kern w:val="0"/>
          <w14:ligatures w14:val="none"/>
        </w:rPr>
        <w:t>Non-club participants may still engage in investment, ownership, or project participation without paying monthly dues.</w:t>
      </w:r>
    </w:p>
    <w:p w14:paraId="0CF197A8" w14:textId="0627B43D" w:rsidR="00A44FAE" w:rsidRDefault="00A44FAE" w:rsidP="00543E65">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There may be a fee charged for any given </w:t>
      </w:r>
      <w:r w:rsidR="007B1889" w:rsidRPr="00543E65">
        <w:rPr>
          <w:rFonts w:ascii="Times New Roman" w:eastAsia="Times New Roman" w:hAnsi="Times New Roman" w:cs="Times New Roman"/>
          <w:kern w:val="0"/>
          <w14:ligatures w14:val="none"/>
        </w:rPr>
        <w:t>activities</w:t>
      </w:r>
      <w:r w:rsidR="007B1889">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 xml:space="preserve">and a </w:t>
      </w:r>
      <w:r w:rsidR="00FF78E7">
        <w:rPr>
          <w:rFonts w:ascii="Times New Roman" w:eastAsia="Times New Roman" w:hAnsi="Times New Roman" w:cs="Times New Roman"/>
          <w:kern w:val="0"/>
          <w14:ligatures w14:val="none"/>
        </w:rPr>
        <w:t>1-time</w:t>
      </w:r>
      <w:r>
        <w:rPr>
          <w:rFonts w:ascii="Times New Roman" w:eastAsia="Times New Roman" w:hAnsi="Times New Roman" w:cs="Times New Roman"/>
          <w:kern w:val="0"/>
          <w14:ligatures w14:val="none"/>
        </w:rPr>
        <w:t xml:space="preserve"> fee may be added for virtual memberships </w:t>
      </w:r>
      <w:proofErr w:type="gramStart"/>
      <w:r>
        <w:rPr>
          <w:rFonts w:ascii="Times New Roman" w:eastAsia="Times New Roman" w:hAnsi="Times New Roman" w:cs="Times New Roman"/>
          <w:kern w:val="0"/>
          <w14:ligatures w14:val="none"/>
        </w:rPr>
        <w:t>per</w:t>
      </w:r>
      <w:proofErr w:type="gramEnd"/>
      <w:r>
        <w:rPr>
          <w:rFonts w:ascii="Times New Roman" w:eastAsia="Times New Roman" w:hAnsi="Times New Roman" w:cs="Times New Roman"/>
          <w:kern w:val="0"/>
          <w14:ligatures w14:val="none"/>
        </w:rPr>
        <w:t xml:space="preserve"> project guidelines and rules. </w:t>
      </w:r>
    </w:p>
    <w:p w14:paraId="2B77F57E" w14:textId="14F7D27B" w:rsidR="00E30B82" w:rsidRPr="00E30B82" w:rsidRDefault="00E30B82" w:rsidP="00E30B82">
      <w:pPr>
        <w:pStyle w:val="ListParagraph"/>
        <w:numPr>
          <w:ilvl w:val="0"/>
          <w:numId w:val="3"/>
        </w:num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30B82">
        <w:rPr>
          <w:rFonts w:ascii="Times New Roman" w:eastAsia="Times New Roman" w:hAnsi="Times New Roman" w:cs="Times New Roman"/>
          <w:b/>
          <w:bCs/>
          <w:kern w:val="0"/>
          <w:sz w:val="27"/>
          <w:szCs w:val="27"/>
          <w14:ligatures w14:val="none"/>
        </w:rPr>
        <w:t>Corporate Membership Participation</w:t>
      </w:r>
    </w:p>
    <w:p w14:paraId="3411BBA4" w14:textId="77777777" w:rsidR="00E30B82" w:rsidRPr="00E30B82" w:rsidRDefault="00E30B82" w:rsidP="00E30B82">
      <w:pPr>
        <w:spacing w:before="100" w:beforeAutospacing="1" w:after="100" w:afterAutospacing="1" w:line="240" w:lineRule="auto"/>
        <w:rPr>
          <w:rFonts w:ascii="Times New Roman" w:eastAsia="Times New Roman" w:hAnsi="Times New Roman" w:cs="Times New Roman"/>
          <w:kern w:val="0"/>
          <w14:ligatures w14:val="none"/>
        </w:rPr>
      </w:pPr>
      <w:r w:rsidRPr="00E30B82">
        <w:rPr>
          <w:rFonts w:ascii="Times New Roman" w:eastAsia="Times New Roman" w:hAnsi="Times New Roman" w:cs="Times New Roman"/>
          <w:kern w:val="0"/>
          <w14:ligatures w14:val="none"/>
        </w:rPr>
        <w:t>Corporate membership allows a business entity to enroll multiple employees as members of the association.</w:t>
      </w:r>
    </w:p>
    <w:p w14:paraId="27584664" w14:textId="77777777" w:rsidR="00E30B82" w:rsidRPr="00E30B82" w:rsidRDefault="00E30B82" w:rsidP="00E30B82">
      <w:pPr>
        <w:spacing w:before="100" w:beforeAutospacing="1" w:after="100" w:afterAutospacing="1" w:line="240" w:lineRule="auto"/>
        <w:rPr>
          <w:rFonts w:ascii="Times New Roman" w:eastAsia="Times New Roman" w:hAnsi="Times New Roman" w:cs="Times New Roman"/>
          <w:kern w:val="0"/>
          <w14:ligatures w14:val="none"/>
        </w:rPr>
      </w:pPr>
      <w:r w:rsidRPr="00E30B82">
        <w:rPr>
          <w:rFonts w:ascii="Times New Roman" w:eastAsia="Times New Roman" w:hAnsi="Times New Roman" w:cs="Times New Roman"/>
          <w:kern w:val="0"/>
          <w14:ligatures w14:val="none"/>
        </w:rPr>
        <w:t>Corporate membership provides participating members with access to the association’s facilities, common areas, events, and collaborative workspaces.</w:t>
      </w:r>
    </w:p>
    <w:p w14:paraId="00912C92" w14:textId="77777777" w:rsidR="00E30B82" w:rsidRPr="00E30B82" w:rsidRDefault="00E30B82" w:rsidP="00E30B82">
      <w:pPr>
        <w:spacing w:before="100" w:beforeAutospacing="1" w:after="100" w:afterAutospacing="1" w:line="240" w:lineRule="auto"/>
        <w:rPr>
          <w:rFonts w:ascii="Times New Roman" w:eastAsia="Times New Roman" w:hAnsi="Times New Roman" w:cs="Times New Roman"/>
          <w:kern w:val="0"/>
          <w14:ligatures w14:val="none"/>
        </w:rPr>
      </w:pPr>
      <w:r w:rsidRPr="00E30B82">
        <w:rPr>
          <w:rFonts w:ascii="Times New Roman" w:eastAsia="Times New Roman" w:hAnsi="Times New Roman" w:cs="Times New Roman"/>
          <w:kern w:val="0"/>
          <w14:ligatures w14:val="none"/>
        </w:rPr>
        <w:t xml:space="preserve">Certain membership tiers may include access to a designated workspace within the association facility. These workspaces are </w:t>
      </w:r>
      <w:r w:rsidRPr="00E30B82">
        <w:rPr>
          <w:rFonts w:ascii="Times New Roman" w:eastAsia="Times New Roman" w:hAnsi="Times New Roman" w:cs="Times New Roman"/>
          <w:b/>
          <w:bCs/>
          <w:kern w:val="0"/>
          <w14:ligatures w14:val="none"/>
        </w:rPr>
        <w:t>not leased or rented</w:t>
      </w:r>
      <w:r w:rsidRPr="00E30B82">
        <w:rPr>
          <w:rFonts w:ascii="Times New Roman" w:eastAsia="Times New Roman" w:hAnsi="Times New Roman" w:cs="Times New Roman"/>
          <w:kern w:val="0"/>
          <w14:ligatures w14:val="none"/>
        </w:rPr>
        <w:t xml:space="preserve"> and remain under the control and ownership of the association at all times.</w:t>
      </w:r>
    </w:p>
    <w:p w14:paraId="5C678007" w14:textId="77777777" w:rsidR="00E30B82" w:rsidRPr="00E30B82" w:rsidRDefault="00E30B82" w:rsidP="00E30B82">
      <w:pPr>
        <w:spacing w:before="100" w:beforeAutospacing="1" w:after="100" w:afterAutospacing="1" w:line="240" w:lineRule="auto"/>
        <w:rPr>
          <w:rFonts w:ascii="Times New Roman" w:eastAsia="Times New Roman" w:hAnsi="Times New Roman" w:cs="Times New Roman"/>
          <w:kern w:val="0"/>
          <w14:ligatures w14:val="none"/>
        </w:rPr>
      </w:pPr>
      <w:r w:rsidRPr="00E30B82">
        <w:rPr>
          <w:rFonts w:ascii="Times New Roman" w:eastAsia="Times New Roman" w:hAnsi="Times New Roman" w:cs="Times New Roman"/>
          <w:kern w:val="0"/>
          <w14:ligatures w14:val="none"/>
        </w:rPr>
        <w:t>Corporate members:</w:t>
      </w:r>
    </w:p>
    <w:p w14:paraId="09A78615" w14:textId="77777777" w:rsidR="00E30B82" w:rsidRPr="00E30B82" w:rsidRDefault="00E30B82" w:rsidP="00E30B82">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E30B82">
        <w:rPr>
          <w:rFonts w:ascii="Times New Roman" w:eastAsia="Times New Roman" w:hAnsi="Times New Roman" w:cs="Times New Roman"/>
          <w:kern w:val="0"/>
          <w14:ligatures w14:val="none"/>
        </w:rPr>
        <w:t xml:space="preserve">receive </w:t>
      </w:r>
      <w:r w:rsidRPr="00E30B82">
        <w:rPr>
          <w:rFonts w:ascii="Times New Roman" w:eastAsia="Times New Roman" w:hAnsi="Times New Roman" w:cs="Times New Roman"/>
          <w:b/>
          <w:bCs/>
          <w:kern w:val="0"/>
          <w14:ligatures w14:val="none"/>
        </w:rPr>
        <w:t>no tenant rights</w:t>
      </w:r>
    </w:p>
    <w:p w14:paraId="7ACF8408" w14:textId="77777777" w:rsidR="00E30B82" w:rsidRPr="00E30B82" w:rsidRDefault="00E30B82" w:rsidP="00E30B82">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E30B82">
        <w:rPr>
          <w:rFonts w:ascii="Times New Roman" w:eastAsia="Times New Roman" w:hAnsi="Times New Roman" w:cs="Times New Roman"/>
          <w:kern w:val="0"/>
          <w14:ligatures w14:val="none"/>
        </w:rPr>
        <w:t xml:space="preserve">receive </w:t>
      </w:r>
      <w:r w:rsidRPr="00E30B82">
        <w:rPr>
          <w:rFonts w:ascii="Times New Roman" w:eastAsia="Times New Roman" w:hAnsi="Times New Roman" w:cs="Times New Roman"/>
          <w:b/>
          <w:bCs/>
          <w:kern w:val="0"/>
          <w14:ligatures w14:val="none"/>
        </w:rPr>
        <w:t>no property rights</w:t>
      </w:r>
    </w:p>
    <w:p w14:paraId="06090DC9" w14:textId="77777777" w:rsidR="00E30B82" w:rsidRPr="00E30B82" w:rsidRDefault="00E30B82" w:rsidP="00E30B82">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E30B82">
        <w:rPr>
          <w:rFonts w:ascii="Times New Roman" w:eastAsia="Times New Roman" w:hAnsi="Times New Roman" w:cs="Times New Roman"/>
          <w:kern w:val="0"/>
          <w14:ligatures w14:val="none"/>
        </w:rPr>
        <w:t>do not enter into a landlord-tenant relationship with the association</w:t>
      </w:r>
    </w:p>
    <w:p w14:paraId="24629AA2" w14:textId="77777777" w:rsidR="00E30B82" w:rsidRPr="00E30B82" w:rsidRDefault="00E30B82" w:rsidP="00E30B82">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E30B82">
        <w:rPr>
          <w:rFonts w:ascii="Times New Roman" w:eastAsia="Times New Roman" w:hAnsi="Times New Roman" w:cs="Times New Roman"/>
          <w:kern w:val="0"/>
          <w14:ligatures w14:val="none"/>
        </w:rPr>
        <w:t>may have access privileges modified or revoked under the association agreement</w:t>
      </w:r>
    </w:p>
    <w:p w14:paraId="75D2FEAF" w14:textId="77777777" w:rsidR="00E30B82" w:rsidRPr="00E30B82" w:rsidRDefault="00E30B82" w:rsidP="00E30B82">
      <w:pPr>
        <w:spacing w:before="100" w:beforeAutospacing="1" w:after="100" w:afterAutospacing="1" w:line="240" w:lineRule="auto"/>
        <w:rPr>
          <w:rFonts w:ascii="Times New Roman" w:eastAsia="Times New Roman" w:hAnsi="Times New Roman" w:cs="Times New Roman"/>
          <w:kern w:val="0"/>
          <w14:ligatures w14:val="none"/>
        </w:rPr>
      </w:pPr>
      <w:r w:rsidRPr="00E30B82">
        <w:rPr>
          <w:rFonts w:ascii="Times New Roman" w:eastAsia="Times New Roman" w:hAnsi="Times New Roman" w:cs="Times New Roman"/>
          <w:kern w:val="0"/>
          <w14:ligatures w14:val="none"/>
        </w:rPr>
        <w:t>All utilities, maintenance, security, and operational responsibilities remain solely with the association.</w:t>
      </w:r>
    </w:p>
    <w:p w14:paraId="3A816481" w14:textId="77777777" w:rsidR="00E30B82" w:rsidRPr="00E30B82" w:rsidRDefault="00E30B82" w:rsidP="00E30B82">
      <w:pPr>
        <w:spacing w:before="100" w:beforeAutospacing="1" w:after="100" w:afterAutospacing="1" w:line="240" w:lineRule="auto"/>
        <w:rPr>
          <w:rFonts w:ascii="Times New Roman" w:eastAsia="Times New Roman" w:hAnsi="Times New Roman" w:cs="Times New Roman"/>
          <w:kern w:val="0"/>
          <w14:ligatures w14:val="none"/>
        </w:rPr>
      </w:pPr>
      <w:r w:rsidRPr="00E30B82">
        <w:rPr>
          <w:rFonts w:ascii="Times New Roman" w:eastAsia="Times New Roman" w:hAnsi="Times New Roman" w:cs="Times New Roman"/>
          <w:kern w:val="0"/>
          <w14:ligatures w14:val="none"/>
        </w:rPr>
        <w:t xml:space="preserve">Membership provides </w:t>
      </w:r>
      <w:r w:rsidRPr="00E30B82">
        <w:rPr>
          <w:rFonts w:ascii="Times New Roman" w:eastAsia="Times New Roman" w:hAnsi="Times New Roman" w:cs="Times New Roman"/>
          <w:b/>
          <w:bCs/>
          <w:kern w:val="0"/>
          <w14:ligatures w14:val="none"/>
        </w:rPr>
        <w:t>participation privileges only</w:t>
      </w:r>
      <w:r w:rsidRPr="00E30B82">
        <w:rPr>
          <w:rFonts w:ascii="Times New Roman" w:eastAsia="Times New Roman" w:hAnsi="Times New Roman" w:cs="Times New Roman"/>
          <w:kern w:val="0"/>
          <w14:ligatures w14:val="none"/>
        </w:rPr>
        <w:t xml:space="preserve"> and does not create any real estate interest or leasehold interest in the premises.</w:t>
      </w:r>
    </w:p>
    <w:p w14:paraId="5626BECB" w14:textId="77777777" w:rsidR="00E30B82" w:rsidRPr="00543E65" w:rsidRDefault="00E30B82" w:rsidP="00E30B82">
      <w:pPr>
        <w:spacing w:before="100" w:beforeAutospacing="1" w:after="100" w:afterAutospacing="1" w:line="240" w:lineRule="auto"/>
        <w:ind w:left="720"/>
        <w:rPr>
          <w:rFonts w:ascii="Times New Roman" w:eastAsia="Times New Roman" w:hAnsi="Times New Roman" w:cs="Times New Roman"/>
          <w:kern w:val="0"/>
          <w14:ligatures w14:val="none"/>
        </w:rPr>
      </w:pPr>
    </w:p>
    <w:p w14:paraId="2007E937" w14:textId="77777777" w:rsidR="00543E65" w:rsidRPr="00543E65" w:rsidRDefault="00000000" w:rsidP="00543E6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04033988">
          <v:rect id="_x0000_i1029" style="width:0;height:1.5pt" o:hralign="center" o:hrstd="t" o:hr="t" fillcolor="#a0a0a0" stroked="f"/>
        </w:pict>
      </w:r>
    </w:p>
    <w:p w14:paraId="6A8AB7DF" w14:textId="77777777" w:rsidR="00543E65" w:rsidRPr="00543E65" w:rsidRDefault="00543E65" w:rsidP="00543E6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bookmarkStart w:id="1" w:name="_Hlk217151245"/>
      <w:r w:rsidRPr="00543E65">
        <w:rPr>
          <w:rFonts w:ascii="Times New Roman" w:eastAsia="Times New Roman" w:hAnsi="Times New Roman" w:cs="Times New Roman"/>
          <w:b/>
          <w:bCs/>
          <w:kern w:val="0"/>
          <w:sz w:val="36"/>
          <w:szCs w:val="36"/>
          <w14:ligatures w14:val="none"/>
        </w:rPr>
        <w:t>Article IV — Shares, RUNES, and Ownership</w:t>
      </w:r>
    </w:p>
    <w:p w14:paraId="66BCDE7F" w14:textId="77777777" w:rsidR="00543E65" w:rsidRPr="00543E65" w:rsidRDefault="00543E65" w:rsidP="00543E65">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543E65">
        <w:rPr>
          <w:rFonts w:ascii="Times New Roman" w:eastAsia="Times New Roman" w:hAnsi="Times New Roman" w:cs="Times New Roman"/>
          <w:b/>
          <w:bCs/>
          <w:kern w:val="0"/>
          <w14:ligatures w14:val="none"/>
        </w:rPr>
        <w:lastRenderedPageBreak/>
        <w:t>Nature of Shares and RUNES</w:t>
      </w:r>
    </w:p>
    <w:p w14:paraId="76B08AF8" w14:textId="1DA28B3E" w:rsidR="00543E65" w:rsidRPr="00543E65" w:rsidRDefault="00543E65" w:rsidP="00543E65">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r w:rsidRPr="00543E65">
        <w:rPr>
          <w:rFonts w:ascii="Times New Roman" w:eastAsia="Times New Roman" w:hAnsi="Times New Roman" w:cs="Times New Roman"/>
          <w:kern w:val="0"/>
          <w14:ligatures w14:val="none"/>
        </w:rPr>
        <w:t xml:space="preserve">Each RUNE represents an ownership or participation right in a specific </w:t>
      </w:r>
      <w:r w:rsidR="007B1889" w:rsidRPr="00543E65">
        <w:rPr>
          <w:rFonts w:ascii="Times New Roman" w:eastAsia="Times New Roman" w:hAnsi="Times New Roman" w:cs="Times New Roman"/>
          <w:kern w:val="0"/>
          <w14:ligatures w14:val="none"/>
        </w:rPr>
        <w:t>activit</w:t>
      </w:r>
      <w:r w:rsidR="007B1889">
        <w:rPr>
          <w:rFonts w:ascii="Times New Roman" w:eastAsia="Times New Roman" w:hAnsi="Times New Roman" w:cs="Times New Roman"/>
          <w:kern w:val="0"/>
          <w14:ligatures w14:val="none"/>
        </w:rPr>
        <w:t>y</w:t>
      </w:r>
      <w:r w:rsidRPr="00543E65">
        <w:rPr>
          <w:rFonts w:ascii="Times New Roman" w:eastAsia="Times New Roman" w:hAnsi="Times New Roman" w:cs="Times New Roman"/>
          <w:kern w:val="0"/>
          <w14:ligatures w14:val="none"/>
        </w:rPr>
        <w:t xml:space="preserve"> (e.g., a club, resort, or fund).</w:t>
      </w:r>
    </w:p>
    <w:p w14:paraId="6DD04E51" w14:textId="77777777" w:rsidR="00543E65" w:rsidRPr="00543E65" w:rsidRDefault="00543E65" w:rsidP="00543E65">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r w:rsidRPr="00543E65">
        <w:rPr>
          <w:rFonts w:ascii="Times New Roman" w:eastAsia="Times New Roman" w:hAnsi="Times New Roman" w:cs="Times New Roman"/>
          <w:kern w:val="0"/>
          <w14:ligatures w14:val="none"/>
        </w:rPr>
        <w:t xml:space="preserve">RUNES are </w:t>
      </w:r>
      <w:r w:rsidRPr="00543E65">
        <w:rPr>
          <w:rFonts w:ascii="Times New Roman" w:eastAsia="Times New Roman" w:hAnsi="Times New Roman" w:cs="Times New Roman"/>
          <w:b/>
          <w:bCs/>
          <w:kern w:val="0"/>
          <w14:ligatures w14:val="none"/>
        </w:rPr>
        <w:t>minted on the blockchain</w:t>
      </w:r>
      <w:r w:rsidRPr="00543E65">
        <w:rPr>
          <w:rFonts w:ascii="Times New Roman" w:eastAsia="Times New Roman" w:hAnsi="Times New Roman" w:cs="Times New Roman"/>
          <w:kern w:val="0"/>
          <w14:ligatures w14:val="none"/>
        </w:rPr>
        <w:t xml:space="preserve"> and serve as digital certificates of ownership or contribution.</w:t>
      </w:r>
    </w:p>
    <w:p w14:paraId="6B596DF0" w14:textId="3DB6AC99" w:rsidR="00543E65" w:rsidRPr="00543E65" w:rsidRDefault="00543E65" w:rsidP="00543E65">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r w:rsidRPr="00543E65">
        <w:rPr>
          <w:rFonts w:ascii="Times New Roman" w:eastAsia="Times New Roman" w:hAnsi="Times New Roman" w:cs="Times New Roman"/>
          <w:kern w:val="0"/>
          <w14:ligatures w14:val="none"/>
        </w:rPr>
        <w:t xml:space="preserve">They are </w:t>
      </w:r>
      <w:r w:rsidRPr="00543E65">
        <w:rPr>
          <w:rFonts w:ascii="Times New Roman" w:eastAsia="Times New Roman" w:hAnsi="Times New Roman" w:cs="Times New Roman"/>
          <w:b/>
          <w:bCs/>
          <w:kern w:val="0"/>
          <w14:ligatures w14:val="none"/>
        </w:rPr>
        <w:t>utility-based assets</w:t>
      </w:r>
      <w:r w:rsidRPr="00543E65">
        <w:rPr>
          <w:rFonts w:ascii="Times New Roman" w:eastAsia="Times New Roman" w:hAnsi="Times New Roman" w:cs="Times New Roman"/>
          <w:kern w:val="0"/>
          <w14:ligatures w14:val="none"/>
        </w:rPr>
        <w:t xml:space="preserve"> within the PMA and </w:t>
      </w:r>
      <w:r w:rsidR="00FF78E7" w:rsidRPr="00543E65">
        <w:rPr>
          <w:rFonts w:ascii="Times New Roman" w:eastAsia="Times New Roman" w:hAnsi="Times New Roman" w:cs="Times New Roman"/>
          <w:b/>
          <w:bCs/>
          <w:kern w:val="0"/>
          <w14:ligatures w14:val="none"/>
        </w:rPr>
        <w:t>are not</w:t>
      </w:r>
      <w:r w:rsidRPr="00543E65">
        <w:rPr>
          <w:rFonts w:ascii="Times New Roman" w:eastAsia="Times New Roman" w:hAnsi="Times New Roman" w:cs="Times New Roman"/>
          <w:b/>
          <w:bCs/>
          <w:kern w:val="0"/>
          <w14:ligatures w14:val="none"/>
        </w:rPr>
        <w:t xml:space="preserve"> offered as securities or investment vehicles</w:t>
      </w:r>
      <w:r w:rsidRPr="00543E65">
        <w:rPr>
          <w:rFonts w:ascii="Times New Roman" w:eastAsia="Times New Roman" w:hAnsi="Times New Roman" w:cs="Times New Roman"/>
          <w:kern w:val="0"/>
          <w14:ligatures w14:val="none"/>
        </w:rPr>
        <w:t>.</w:t>
      </w:r>
    </w:p>
    <w:p w14:paraId="60DB7B69" w14:textId="77777777" w:rsidR="00543E65" w:rsidRPr="00543E65" w:rsidRDefault="00543E65" w:rsidP="00543E65">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543E65">
        <w:rPr>
          <w:rFonts w:ascii="Times New Roman" w:eastAsia="Times New Roman" w:hAnsi="Times New Roman" w:cs="Times New Roman"/>
          <w:b/>
          <w:bCs/>
          <w:kern w:val="0"/>
          <w14:ligatures w14:val="none"/>
        </w:rPr>
        <w:t>Private Transactions</w:t>
      </w:r>
    </w:p>
    <w:p w14:paraId="5F1A4249" w14:textId="77777777" w:rsidR="00543E65" w:rsidRPr="00543E65" w:rsidRDefault="00543E65" w:rsidP="00543E65">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r w:rsidRPr="00543E65">
        <w:rPr>
          <w:rFonts w:ascii="Times New Roman" w:eastAsia="Times New Roman" w:hAnsi="Times New Roman" w:cs="Times New Roman"/>
          <w:kern w:val="0"/>
          <w14:ligatures w14:val="none"/>
        </w:rPr>
        <w:t xml:space="preserve">RUNES may be sold, gifted, or transferred only </w:t>
      </w:r>
      <w:r w:rsidRPr="00543E65">
        <w:rPr>
          <w:rFonts w:ascii="Times New Roman" w:eastAsia="Times New Roman" w:hAnsi="Times New Roman" w:cs="Times New Roman"/>
          <w:b/>
          <w:bCs/>
          <w:kern w:val="0"/>
          <w14:ligatures w14:val="none"/>
        </w:rPr>
        <w:t>between members</w:t>
      </w:r>
      <w:r w:rsidRPr="00543E65">
        <w:rPr>
          <w:rFonts w:ascii="Times New Roman" w:eastAsia="Times New Roman" w:hAnsi="Times New Roman" w:cs="Times New Roman"/>
          <w:kern w:val="0"/>
          <w14:ligatures w14:val="none"/>
        </w:rPr>
        <w:t xml:space="preserve"> or through </w:t>
      </w:r>
      <w:r w:rsidRPr="00543E65">
        <w:rPr>
          <w:rFonts w:ascii="Times New Roman" w:eastAsia="Times New Roman" w:hAnsi="Times New Roman" w:cs="Times New Roman"/>
          <w:b/>
          <w:bCs/>
          <w:kern w:val="0"/>
          <w14:ligatures w14:val="none"/>
        </w:rPr>
        <w:t>member-accessible marketplaces</w:t>
      </w:r>
      <w:r w:rsidRPr="00543E65">
        <w:rPr>
          <w:rFonts w:ascii="Times New Roman" w:eastAsia="Times New Roman" w:hAnsi="Times New Roman" w:cs="Times New Roman"/>
          <w:kern w:val="0"/>
          <w14:ligatures w14:val="none"/>
        </w:rPr>
        <w:t xml:space="preserve"> (e.g., UNISAT.io).</w:t>
      </w:r>
    </w:p>
    <w:p w14:paraId="0D6DCDE1" w14:textId="77777777" w:rsidR="00543E65" w:rsidRPr="00543E65" w:rsidRDefault="00543E65" w:rsidP="00543E65">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r w:rsidRPr="00543E65">
        <w:rPr>
          <w:rFonts w:ascii="Times New Roman" w:eastAsia="Times New Roman" w:hAnsi="Times New Roman" w:cs="Times New Roman"/>
          <w:kern w:val="0"/>
          <w14:ligatures w14:val="none"/>
        </w:rPr>
        <w:t>Non-members must first agree to this PMA Agreement before acquiring any RUNES.</w:t>
      </w:r>
    </w:p>
    <w:p w14:paraId="487FDEAB" w14:textId="77777777" w:rsidR="00543E65" w:rsidRPr="00543E65" w:rsidRDefault="00543E65" w:rsidP="00543E65">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543E65">
        <w:rPr>
          <w:rFonts w:ascii="Times New Roman" w:eastAsia="Times New Roman" w:hAnsi="Times New Roman" w:cs="Times New Roman"/>
          <w:b/>
          <w:bCs/>
          <w:kern w:val="0"/>
          <w14:ligatures w14:val="none"/>
        </w:rPr>
        <w:t>Funds and Allocation</w:t>
      </w:r>
    </w:p>
    <w:p w14:paraId="6C8E2D38" w14:textId="77777777" w:rsidR="00543E65" w:rsidRPr="00543E65" w:rsidRDefault="00543E65" w:rsidP="00543E65">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r w:rsidRPr="00543E65">
        <w:rPr>
          <w:rFonts w:ascii="Times New Roman" w:eastAsia="Times New Roman" w:hAnsi="Times New Roman" w:cs="Times New Roman"/>
          <w:kern w:val="0"/>
          <w14:ligatures w14:val="none"/>
        </w:rPr>
        <w:t xml:space="preserve">Proceeds from RUNE or share sales are </w:t>
      </w:r>
      <w:r w:rsidRPr="00543E65">
        <w:rPr>
          <w:rFonts w:ascii="Times New Roman" w:eastAsia="Times New Roman" w:hAnsi="Times New Roman" w:cs="Times New Roman"/>
          <w:b/>
          <w:bCs/>
          <w:kern w:val="0"/>
          <w14:ligatures w14:val="none"/>
        </w:rPr>
        <w:t>not pooled</w:t>
      </w:r>
      <w:r w:rsidRPr="00543E65">
        <w:rPr>
          <w:rFonts w:ascii="Times New Roman" w:eastAsia="Times New Roman" w:hAnsi="Times New Roman" w:cs="Times New Roman"/>
          <w:kern w:val="0"/>
          <w14:ligatures w14:val="none"/>
        </w:rPr>
        <w:t xml:space="preserve"> but applied to the </w:t>
      </w:r>
      <w:r w:rsidRPr="00543E65">
        <w:rPr>
          <w:rFonts w:ascii="Times New Roman" w:eastAsia="Times New Roman" w:hAnsi="Times New Roman" w:cs="Times New Roman"/>
          <w:b/>
          <w:bCs/>
          <w:kern w:val="0"/>
          <w14:ligatures w14:val="none"/>
        </w:rPr>
        <w:t>specific club or project</w:t>
      </w:r>
      <w:r w:rsidRPr="00543E65">
        <w:rPr>
          <w:rFonts w:ascii="Times New Roman" w:eastAsia="Times New Roman" w:hAnsi="Times New Roman" w:cs="Times New Roman"/>
          <w:kern w:val="0"/>
          <w14:ligatures w14:val="none"/>
        </w:rPr>
        <w:t xml:space="preserve"> that the RUNE represents.</w:t>
      </w:r>
    </w:p>
    <w:p w14:paraId="2569BB26" w14:textId="77777777" w:rsidR="00543E65" w:rsidRPr="00543E65" w:rsidRDefault="00543E65" w:rsidP="00543E65">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r w:rsidRPr="00543E65">
        <w:rPr>
          <w:rFonts w:ascii="Times New Roman" w:eastAsia="Times New Roman" w:hAnsi="Times New Roman" w:cs="Times New Roman"/>
          <w:kern w:val="0"/>
          <w14:ligatures w14:val="none"/>
        </w:rPr>
        <w:t>This structure supports project growth and operational sustainability, not speculative investment.</w:t>
      </w:r>
    </w:p>
    <w:p w14:paraId="643D79BE" w14:textId="77777777" w:rsidR="00543E65" w:rsidRPr="00543E65" w:rsidRDefault="00543E65" w:rsidP="00543E65">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543E65">
        <w:rPr>
          <w:rFonts w:ascii="Times New Roman" w:eastAsia="Times New Roman" w:hAnsi="Times New Roman" w:cs="Times New Roman"/>
          <w:b/>
          <w:bCs/>
          <w:kern w:val="0"/>
          <w14:ligatures w14:val="none"/>
        </w:rPr>
        <w:t>No Guaranteed Returns</w:t>
      </w:r>
    </w:p>
    <w:p w14:paraId="25745F2B" w14:textId="77777777" w:rsidR="00543E65" w:rsidRPr="00543E65" w:rsidRDefault="00543E65" w:rsidP="00543E65">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r w:rsidRPr="00543E65">
        <w:rPr>
          <w:rFonts w:ascii="Times New Roman" w:eastAsia="Times New Roman" w:hAnsi="Times New Roman" w:cs="Times New Roman"/>
          <w:kern w:val="0"/>
          <w14:ligatures w14:val="none"/>
        </w:rPr>
        <w:t>RUNES are not marketed or sold with any guarantee of profit, appreciation, or dividend.</w:t>
      </w:r>
    </w:p>
    <w:p w14:paraId="7C73B2BC" w14:textId="77777777" w:rsidR="00543E65" w:rsidRPr="00543E65" w:rsidRDefault="00543E65" w:rsidP="00543E65">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r w:rsidRPr="00543E65">
        <w:rPr>
          <w:rFonts w:ascii="Times New Roman" w:eastAsia="Times New Roman" w:hAnsi="Times New Roman" w:cs="Times New Roman"/>
          <w:kern w:val="0"/>
          <w14:ligatures w14:val="none"/>
        </w:rPr>
        <w:t xml:space="preserve">While RUNES may gain or lose value over time due to natural market activity or member-to-member negotiation, such changes are </w:t>
      </w:r>
      <w:r w:rsidRPr="00543E65">
        <w:rPr>
          <w:rFonts w:ascii="Times New Roman" w:eastAsia="Times New Roman" w:hAnsi="Times New Roman" w:cs="Times New Roman"/>
          <w:b/>
          <w:bCs/>
          <w:kern w:val="0"/>
          <w14:ligatures w14:val="none"/>
        </w:rPr>
        <w:t>incidental</w:t>
      </w:r>
      <w:r w:rsidRPr="00543E65">
        <w:rPr>
          <w:rFonts w:ascii="Times New Roman" w:eastAsia="Times New Roman" w:hAnsi="Times New Roman" w:cs="Times New Roman"/>
          <w:kern w:val="0"/>
          <w14:ligatures w14:val="none"/>
        </w:rPr>
        <w:t xml:space="preserve"> and </w:t>
      </w:r>
      <w:r w:rsidRPr="00543E65">
        <w:rPr>
          <w:rFonts w:ascii="Times New Roman" w:eastAsia="Times New Roman" w:hAnsi="Times New Roman" w:cs="Times New Roman"/>
          <w:b/>
          <w:bCs/>
          <w:kern w:val="0"/>
          <w14:ligatures w14:val="none"/>
        </w:rPr>
        <w:t>not promised or managed</w:t>
      </w:r>
      <w:r w:rsidRPr="00543E65">
        <w:rPr>
          <w:rFonts w:ascii="Times New Roman" w:eastAsia="Times New Roman" w:hAnsi="Times New Roman" w:cs="Times New Roman"/>
          <w:kern w:val="0"/>
          <w14:ligatures w14:val="none"/>
        </w:rPr>
        <w:t xml:space="preserve"> by the Association.</w:t>
      </w:r>
    </w:p>
    <w:p w14:paraId="7D9CC663" w14:textId="77777777" w:rsidR="00543E65" w:rsidRPr="00543E65" w:rsidRDefault="00543E65" w:rsidP="00543E65">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r w:rsidRPr="00543E65">
        <w:rPr>
          <w:rFonts w:ascii="Times New Roman" w:eastAsia="Times New Roman" w:hAnsi="Times New Roman" w:cs="Times New Roman"/>
          <w:kern w:val="0"/>
          <w14:ligatures w14:val="none"/>
        </w:rPr>
        <w:t xml:space="preserve">The Association provides </w:t>
      </w:r>
      <w:r w:rsidRPr="00543E65">
        <w:rPr>
          <w:rFonts w:ascii="Times New Roman" w:eastAsia="Times New Roman" w:hAnsi="Times New Roman" w:cs="Times New Roman"/>
          <w:b/>
          <w:bCs/>
          <w:kern w:val="0"/>
          <w14:ligatures w14:val="none"/>
        </w:rPr>
        <w:t>no investment advice or profit projections</w:t>
      </w:r>
      <w:r w:rsidRPr="00543E65">
        <w:rPr>
          <w:rFonts w:ascii="Times New Roman" w:eastAsia="Times New Roman" w:hAnsi="Times New Roman" w:cs="Times New Roman"/>
          <w:kern w:val="0"/>
          <w14:ligatures w14:val="none"/>
        </w:rPr>
        <w:t>.</w:t>
      </w:r>
    </w:p>
    <w:bookmarkEnd w:id="1"/>
    <w:p w14:paraId="0273B9FB" w14:textId="77777777" w:rsidR="00543E65" w:rsidRPr="00543E65" w:rsidRDefault="00000000" w:rsidP="00543E6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0AC2D461">
          <v:rect id="_x0000_i1030" style="width:0;height:1.5pt" o:hralign="center" o:hrstd="t" o:hr="t" fillcolor="#a0a0a0" stroked="f"/>
        </w:pict>
      </w:r>
    </w:p>
    <w:p w14:paraId="2CB288F5" w14:textId="77777777" w:rsidR="00543E65" w:rsidRPr="00543E65" w:rsidRDefault="00543E65" w:rsidP="00543E6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543E65">
        <w:rPr>
          <w:rFonts w:ascii="Times New Roman" w:eastAsia="Times New Roman" w:hAnsi="Times New Roman" w:cs="Times New Roman"/>
          <w:b/>
          <w:bCs/>
          <w:kern w:val="0"/>
          <w:sz w:val="36"/>
          <w:szCs w:val="36"/>
          <w14:ligatures w14:val="none"/>
        </w:rPr>
        <w:t>Article V — Securities Law and Regulatory Compliance</w:t>
      </w:r>
    </w:p>
    <w:p w14:paraId="583CF061" w14:textId="77777777" w:rsidR="00543E65" w:rsidRPr="00543E65" w:rsidRDefault="00543E65" w:rsidP="00543E65">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543E65">
        <w:rPr>
          <w:rFonts w:ascii="Times New Roman" w:eastAsia="Times New Roman" w:hAnsi="Times New Roman" w:cs="Times New Roman"/>
          <w:b/>
          <w:bCs/>
          <w:kern w:val="0"/>
          <w14:ligatures w14:val="none"/>
        </w:rPr>
        <w:t>Private Domain Status</w:t>
      </w:r>
    </w:p>
    <w:p w14:paraId="10215646" w14:textId="77777777" w:rsidR="006452CC" w:rsidRDefault="00543E65" w:rsidP="006452CC">
      <w:pPr>
        <w:numPr>
          <w:ilvl w:val="1"/>
          <w:numId w:val="5"/>
        </w:numPr>
        <w:spacing w:before="100" w:beforeAutospacing="1" w:after="100" w:afterAutospacing="1" w:line="240" w:lineRule="auto"/>
        <w:rPr>
          <w:rFonts w:ascii="Times New Roman" w:eastAsia="Times New Roman" w:hAnsi="Times New Roman" w:cs="Times New Roman"/>
          <w:kern w:val="0"/>
          <w14:ligatures w14:val="none"/>
        </w:rPr>
      </w:pPr>
      <w:r w:rsidRPr="00543E65">
        <w:rPr>
          <w:rFonts w:ascii="Times New Roman" w:eastAsia="Times New Roman" w:hAnsi="Times New Roman" w:cs="Times New Roman"/>
          <w:kern w:val="0"/>
          <w14:ligatures w14:val="none"/>
        </w:rPr>
        <w:t xml:space="preserve">All Association activities occur in the </w:t>
      </w:r>
      <w:r w:rsidRPr="00543E65">
        <w:rPr>
          <w:rFonts w:ascii="Times New Roman" w:eastAsia="Times New Roman" w:hAnsi="Times New Roman" w:cs="Times New Roman"/>
          <w:b/>
          <w:bCs/>
          <w:kern w:val="0"/>
          <w14:ligatures w14:val="none"/>
        </w:rPr>
        <w:t>private domain</w:t>
      </w:r>
      <w:r w:rsidRPr="00543E65">
        <w:rPr>
          <w:rFonts w:ascii="Times New Roman" w:eastAsia="Times New Roman" w:hAnsi="Times New Roman" w:cs="Times New Roman"/>
          <w:kern w:val="0"/>
          <w14:ligatures w14:val="none"/>
        </w:rPr>
        <w:t xml:space="preserve"> among consenting members.</w:t>
      </w:r>
    </w:p>
    <w:p w14:paraId="12C04483" w14:textId="5EEB2D35" w:rsidR="006452CC" w:rsidRPr="006452CC" w:rsidRDefault="006452CC" w:rsidP="006452CC">
      <w:pPr>
        <w:numPr>
          <w:ilvl w:val="1"/>
          <w:numId w:val="5"/>
        </w:numPr>
        <w:spacing w:before="100" w:beforeAutospacing="1" w:after="100" w:afterAutospacing="1" w:line="240" w:lineRule="auto"/>
        <w:rPr>
          <w:rFonts w:ascii="Times New Roman" w:eastAsia="Times New Roman" w:hAnsi="Times New Roman" w:cs="Times New Roman"/>
          <w:kern w:val="0"/>
          <w14:ligatures w14:val="none"/>
        </w:rPr>
      </w:pPr>
      <w:r w:rsidRPr="006452CC">
        <w:rPr>
          <w:rFonts w:ascii="Times New Roman" w:eastAsia="Times New Roman" w:hAnsi="Times New Roman" w:cs="Times New Roman"/>
          <w:kern w:val="0"/>
          <w14:ligatures w14:val="none"/>
        </w:rPr>
        <w:t>The PMA may share information publicly, but participation in any offering requires membership within the PMA.</w:t>
      </w:r>
    </w:p>
    <w:p w14:paraId="35906D57" w14:textId="773DA3C2" w:rsidR="00543E65" w:rsidRPr="00543E65" w:rsidRDefault="00543E65" w:rsidP="00543E65">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543E65">
        <w:rPr>
          <w:rFonts w:ascii="Times New Roman" w:eastAsia="Times New Roman" w:hAnsi="Times New Roman" w:cs="Times New Roman"/>
          <w:b/>
          <w:bCs/>
          <w:kern w:val="0"/>
          <w14:ligatures w14:val="none"/>
        </w:rPr>
        <w:t>Acknowledgment of Applicable Law</w:t>
      </w:r>
    </w:p>
    <w:p w14:paraId="00BF7C99" w14:textId="77777777" w:rsidR="00543E65" w:rsidRPr="00543E65" w:rsidRDefault="00543E65" w:rsidP="00543E65">
      <w:pPr>
        <w:numPr>
          <w:ilvl w:val="1"/>
          <w:numId w:val="5"/>
        </w:numPr>
        <w:spacing w:before="100" w:beforeAutospacing="1" w:after="100" w:afterAutospacing="1" w:line="240" w:lineRule="auto"/>
        <w:rPr>
          <w:rFonts w:ascii="Times New Roman" w:eastAsia="Times New Roman" w:hAnsi="Times New Roman" w:cs="Times New Roman"/>
          <w:kern w:val="0"/>
          <w14:ligatures w14:val="none"/>
        </w:rPr>
      </w:pPr>
      <w:r w:rsidRPr="00543E65">
        <w:rPr>
          <w:rFonts w:ascii="Times New Roman" w:eastAsia="Times New Roman" w:hAnsi="Times New Roman" w:cs="Times New Roman"/>
          <w:kern w:val="0"/>
          <w14:ligatures w14:val="none"/>
        </w:rPr>
        <w:t xml:space="preserve">The Association recognizes that the </w:t>
      </w:r>
      <w:r w:rsidRPr="00543E65">
        <w:rPr>
          <w:rFonts w:ascii="Times New Roman" w:eastAsia="Times New Roman" w:hAnsi="Times New Roman" w:cs="Times New Roman"/>
          <w:b/>
          <w:bCs/>
          <w:kern w:val="0"/>
          <w14:ligatures w14:val="none"/>
        </w:rPr>
        <w:t>Securities and Exchange Commission (SEC)</w:t>
      </w:r>
      <w:r w:rsidRPr="00543E65">
        <w:rPr>
          <w:rFonts w:ascii="Times New Roman" w:eastAsia="Times New Roman" w:hAnsi="Times New Roman" w:cs="Times New Roman"/>
          <w:kern w:val="0"/>
          <w14:ligatures w14:val="none"/>
        </w:rPr>
        <w:t xml:space="preserve"> and related authorities may regulate certain financial activities under the </w:t>
      </w:r>
      <w:r w:rsidRPr="00543E65">
        <w:rPr>
          <w:rFonts w:ascii="Times New Roman" w:eastAsia="Times New Roman" w:hAnsi="Times New Roman" w:cs="Times New Roman"/>
          <w:b/>
          <w:bCs/>
          <w:kern w:val="0"/>
          <w14:ligatures w14:val="none"/>
        </w:rPr>
        <w:t>Securities Act of 1933</w:t>
      </w:r>
      <w:r w:rsidRPr="00543E65">
        <w:rPr>
          <w:rFonts w:ascii="Times New Roman" w:eastAsia="Times New Roman" w:hAnsi="Times New Roman" w:cs="Times New Roman"/>
          <w:kern w:val="0"/>
          <w14:ligatures w14:val="none"/>
        </w:rPr>
        <w:t xml:space="preserve"> and </w:t>
      </w:r>
      <w:r w:rsidRPr="00543E65">
        <w:rPr>
          <w:rFonts w:ascii="Times New Roman" w:eastAsia="Times New Roman" w:hAnsi="Times New Roman" w:cs="Times New Roman"/>
          <w:b/>
          <w:bCs/>
          <w:kern w:val="0"/>
          <w14:ligatures w14:val="none"/>
        </w:rPr>
        <w:t>Securities Exchange Act of 1934</w:t>
      </w:r>
      <w:r w:rsidRPr="00543E65">
        <w:rPr>
          <w:rFonts w:ascii="Times New Roman" w:eastAsia="Times New Roman" w:hAnsi="Times New Roman" w:cs="Times New Roman"/>
          <w:kern w:val="0"/>
          <w14:ligatures w14:val="none"/>
        </w:rPr>
        <w:t>.</w:t>
      </w:r>
    </w:p>
    <w:p w14:paraId="4D1BB2D4" w14:textId="77777777" w:rsidR="00543E65" w:rsidRPr="00543E65" w:rsidRDefault="00543E65" w:rsidP="00543E65">
      <w:pPr>
        <w:numPr>
          <w:ilvl w:val="1"/>
          <w:numId w:val="5"/>
        </w:numPr>
        <w:spacing w:before="100" w:beforeAutospacing="1" w:after="100" w:afterAutospacing="1" w:line="240" w:lineRule="auto"/>
        <w:rPr>
          <w:rFonts w:ascii="Times New Roman" w:eastAsia="Times New Roman" w:hAnsi="Times New Roman" w:cs="Times New Roman"/>
          <w:kern w:val="0"/>
          <w14:ligatures w14:val="none"/>
        </w:rPr>
      </w:pPr>
      <w:r w:rsidRPr="00543E65">
        <w:rPr>
          <w:rFonts w:ascii="Times New Roman" w:eastAsia="Times New Roman" w:hAnsi="Times New Roman" w:cs="Times New Roman"/>
          <w:kern w:val="0"/>
          <w14:ligatures w14:val="none"/>
        </w:rPr>
        <w:t xml:space="preserve">The Association operates in a manner intended to comply with </w:t>
      </w:r>
      <w:r w:rsidRPr="00543E65">
        <w:rPr>
          <w:rFonts w:ascii="Times New Roman" w:eastAsia="Times New Roman" w:hAnsi="Times New Roman" w:cs="Times New Roman"/>
          <w:b/>
          <w:bCs/>
          <w:kern w:val="0"/>
          <w14:ligatures w14:val="none"/>
        </w:rPr>
        <w:t>exemption criteria</w:t>
      </w:r>
      <w:r w:rsidRPr="00543E65">
        <w:rPr>
          <w:rFonts w:ascii="Times New Roman" w:eastAsia="Times New Roman" w:hAnsi="Times New Roman" w:cs="Times New Roman"/>
          <w:kern w:val="0"/>
          <w14:ligatures w14:val="none"/>
        </w:rPr>
        <w:t xml:space="preserve"> such as Regulation D (Rules 504–506), Regulation A, and Section 4(a)(2).</w:t>
      </w:r>
    </w:p>
    <w:p w14:paraId="3AA8402A" w14:textId="77777777" w:rsidR="00543E65" w:rsidRPr="00543E65" w:rsidRDefault="00543E65" w:rsidP="00543E65">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543E65">
        <w:rPr>
          <w:rFonts w:ascii="Times New Roman" w:eastAsia="Times New Roman" w:hAnsi="Times New Roman" w:cs="Times New Roman"/>
          <w:b/>
          <w:bCs/>
          <w:kern w:val="0"/>
          <w14:ligatures w14:val="none"/>
        </w:rPr>
        <w:t>Membership Limitation Strategy</w:t>
      </w:r>
    </w:p>
    <w:p w14:paraId="63B265B2" w14:textId="77777777" w:rsidR="00543E65" w:rsidRPr="00543E65" w:rsidRDefault="00543E65" w:rsidP="00543E65">
      <w:pPr>
        <w:numPr>
          <w:ilvl w:val="1"/>
          <w:numId w:val="5"/>
        </w:numPr>
        <w:spacing w:before="100" w:beforeAutospacing="1" w:after="100" w:afterAutospacing="1" w:line="240" w:lineRule="auto"/>
        <w:rPr>
          <w:rFonts w:ascii="Times New Roman" w:eastAsia="Times New Roman" w:hAnsi="Times New Roman" w:cs="Times New Roman"/>
          <w:kern w:val="0"/>
          <w14:ligatures w14:val="none"/>
        </w:rPr>
      </w:pPr>
      <w:r w:rsidRPr="00543E65">
        <w:rPr>
          <w:rFonts w:ascii="Times New Roman" w:eastAsia="Times New Roman" w:hAnsi="Times New Roman" w:cs="Times New Roman"/>
          <w:kern w:val="0"/>
          <w14:ligatures w14:val="none"/>
        </w:rPr>
        <w:t>Only PMA members may acquire shares or RUNES.</w:t>
      </w:r>
    </w:p>
    <w:p w14:paraId="63314124" w14:textId="77777777" w:rsidR="006452CC" w:rsidRDefault="006452CC" w:rsidP="00543E65">
      <w:pPr>
        <w:numPr>
          <w:ilvl w:val="1"/>
          <w:numId w:val="5"/>
        </w:numPr>
        <w:spacing w:before="100" w:beforeAutospacing="1" w:after="100" w:afterAutospacing="1" w:line="240" w:lineRule="auto"/>
        <w:rPr>
          <w:rFonts w:ascii="Times New Roman" w:eastAsia="Times New Roman" w:hAnsi="Times New Roman" w:cs="Times New Roman"/>
          <w:kern w:val="0"/>
          <w14:ligatures w14:val="none"/>
        </w:rPr>
      </w:pPr>
      <w:r w:rsidRPr="006452CC">
        <w:rPr>
          <w:rFonts w:ascii="Times New Roman" w:eastAsia="Times New Roman" w:hAnsi="Times New Roman" w:cs="Times New Roman"/>
          <w:kern w:val="0"/>
          <w14:ligatures w14:val="none"/>
        </w:rPr>
        <w:t>The PMA may inform non-members about its activities and opportunities; however, only confirmed PMA members may participate in any offerings.</w:t>
      </w:r>
      <w:r>
        <w:rPr>
          <w:rFonts w:ascii="Times New Roman" w:eastAsia="Times New Roman" w:hAnsi="Times New Roman" w:cs="Times New Roman"/>
          <w:kern w:val="0"/>
          <w14:ligatures w14:val="none"/>
        </w:rPr>
        <w:t xml:space="preserve"> </w:t>
      </w:r>
    </w:p>
    <w:p w14:paraId="2E63B1A1" w14:textId="55421520" w:rsidR="00543E65" w:rsidRPr="00543E65" w:rsidRDefault="00543E65" w:rsidP="00543E65">
      <w:pPr>
        <w:numPr>
          <w:ilvl w:val="1"/>
          <w:numId w:val="5"/>
        </w:numPr>
        <w:spacing w:before="100" w:beforeAutospacing="1" w:after="100" w:afterAutospacing="1" w:line="240" w:lineRule="auto"/>
        <w:rPr>
          <w:rFonts w:ascii="Times New Roman" w:eastAsia="Times New Roman" w:hAnsi="Times New Roman" w:cs="Times New Roman"/>
          <w:kern w:val="0"/>
          <w14:ligatures w14:val="none"/>
        </w:rPr>
      </w:pPr>
      <w:r w:rsidRPr="00543E65">
        <w:rPr>
          <w:rFonts w:ascii="Times New Roman" w:eastAsia="Times New Roman" w:hAnsi="Times New Roman" w:cs="Times New Roman"/>
          <w:kern w:val="0"/>
          <w14:ligatures w14:val="none"/>
        </w:rPr>
        <w:t xml:space="preserve">All sales and communications are restricted to </w:t>
      </w:r>
      <w:r w:rsidRPr="00543E65">
        <w:rPr>
          <w:rFonts w:ascii="Times New Roman" w:eastAsia="Times New Roman" w:hAnsi="Times New Roman" w:cs="Times New Roman"/>
          <w:b/>
          <w:bCs/>
          <w:kern w:val="0"/>
          <w14:ligatures w14:val="none"/>
        </w:rPr>
        <w:t>internal member channels</w:t>
      </w:r>
      <w:r w:rsidRPr="00543E65">
        <w:rPr>
          <w:rFonts w:ascii="Times New Roman" w:eastAsia="Times New Roman" w:hAnsi="Times New Roman" w:cs="Times New Roman"/>
          <w:kern w:val="0"/>
          <w14:ligatures w14:val="none"/>
        </w:rPr>
        <w:t>.</w:t>
      </w:r>
    </w:p>
    <w:p w14:paraId="41A23EB6" w14:textId="77777777" w:rsidR="00543E65" w:rsidRPr="00543E65" w:rsidRDefault="00543E65" w:rsidP="00543E65">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543E65">
        <w:rPr>
          <w:rFonts w:ascii="Times New Roman" w:eastAsia="Times New Roman" w:hAnsi="Times New Roman" w:cs="Times New Roman"/>
          <w:b/>
          <w:bCs/>
          <w:kern w:val="0"/>
          <w14:ligatures w14:val="none"/>
        </w:rPr>
        <w:t>No Broker or Advisor Role</w:t>
      </w:r>
    </w:p>
    <w:p w14:paraId="084CA210" w14:textId="77777777" w:rsidR="00543E65" w:rsidRPr="00543E65" w:rsidRDefault="00543E65" w:rsidP="00543E65">
      <w:pPr>
        <w:numPr>
          <w:ilvl w:val="1"/>
          <w:numId w:val="5"/>
        </w:numPr>
        <w:spacing w:before="100" w:beforeAutospacing="1" w:after="100" w:afterAutospacing="1" w:line="240" w:lineRule="auto"/>
        <w:rPr>
          <w:rFonts w:ascii="Times New Roman" w:eastAsia="Times New Roman" w:hAnsi="Times New Roman" w:cs="Times New Roman"/>
          <w:kern w:val="0"/>
          <w14:ligatures w14:val="none"/>
        </w:rPr>
      </w:pPr>
      <w:r w:rsidRPr="00543E65">
        <w:rPr>
          <w:rFonts w:ascii="Times New Roman" w:eastAsia="Times New Roman" w:hAnsi="Times New Roman" w:cs="Times New Roman"/>
          <w:kern w:val="0"/>
          <w14:ligatures w14:val="none"/>
        </w:rPr>
        <w:t xml:space="preserve">The Association and its officers are </w:t>
      </w:r>
      <w:r w:rsidRPr="00543E65">
        <w:rPr>
          <w:rFonts w:ascii="Times New Roman" w:eastAsia="Times New Roman" w:hAnsi="Times New Roman" w:cs="Times New Roman"/>
          <w:b/>
          <w:bCs/>
          <w:kern w:val="0"/>
          <w14:ligatures w14:val="none"/>
        </w:rPr>
        <w:t>not licensed brokers, dealers, or investment advisors</w:t>
      </w:r>
      <w:r w:rsidRPr="00543E65">
        <w:rPr>
          <w:rFonts w:ascii="Times New Roman" w:eastAsia="Times New Roman" w:hAnsi="Times New Roman" w:cs="Times New Roman"/>
          <w:kern w:val="0"/>
          <w14:ligatures w14:val="none"/>
        </w:rPr>
        <w:t>.</w:t>
      </w:r>
    </w:p>
    <w:p w14:paraId="7EF20066" w14:textId="77777777" w:rsidR="00543E65" w:rsidRPr="00543E65" w:rsidRDefault="00543E65" w:rsidP="00543E65">
      <w:pPr>
        <w:numPr>
          <w:ilvl w:val="1"/>
          <w:numId w:val="5"/>
        </w:numPr>
        <w:spacing w:before="100" w:beforeAutospacing="1" w:after="100" w:afterAutospacing="1" w:line="240" w:lineRule="auto"/>
        <w:rPr>
          <w:rFonts w:ascii="Times New Roman" w:eastAsia="Times New Roman" w:hAnsi="Times New Roman" w:cs="Times New Roman"/>
          <w:kern w:val="0"/>
          <w14:ligatures w14:val="none"/>
        </w:rPr>
      </w:pPr>
      <w:r w:rsidRPr="00543E65">
        <w:rPr>
          <w:rFonts w:ascii="Times New Roman" w:eastAsia="Times New Roman" w:hAnsi="Times New Roman" w:cs="Times New Roman"/>
          <w:kern w:val="0"/>
          <w14:ligatures w14:val="none"/>
        </w:rPr>
        <w:t>Members are responsible for their own due diligence and independent decision-making.</w:t>
      </w:r>
    </w:p>
    <w:p w14:paraId="250638ED" w14:textId="77777777" w:rsidR="00543E65" w:rsidRPr="00543E65" w:rsidRDefault="00543E65" w:rsidP="00543E65">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543E65">
        <w:rPr>
          <w:rFonts w:ascii="Times New Roman" w:eastAsia="Times New Roman" w:hAnsi="Times New Roman" w:cs="Times New Roman"/>
          <w:b/>
          <w:bCs/>
          <w:kern w:val="0"/>
          <w14:ligatures w14:val="none"/>
        </w:rPr>
        <w:t>Indemnification</w:t>
      </w:r>
    </w:p>
    <w:p w14:paraId="7AC296EA" w14:textId="77777777" w:rsidR="00543E65" w:rsidRPr="00543E65" w:rsidRDefault="00543E65" w:rsidP="00543E65">
      <w:pPr>
        <w:numPr>
          <w:ilvl w:val="1"/>
          <w:numId w:val="5"/>
        </w:numPr>
        <w:spacing w:before="100" w:beforeAutospacing="1" w:after="100" w:afterAutospacing="1" w:line="240" w:lineRule="auto"/>
        <w:rPr>
          <w:rFonts w:ascii="Times New Roman" w:eastAsia="Times New Roman" w:hAnsi="Times New Roman" w:cs="Times New Roman"/>
          <w:kern w:val="0"/>
          <w14:ligatures w14:val="none"/>
        </w:rPr>
      </w:pPr>
      <w:r w:rsidRPr="00543E65">
        <w:rPr>
          <w:rFonts w:ascii="Times New Roman" w:eastAsia="Times New Roman" w:hAnsi="Times New Roman" w:cs="Times New Roman"/>
          <w:kern w:val="0"/>
          <w14:ligatures w14:val="none"/>
        </w:rPr>
        <w:t xml:space="preserve">Members agree to </w:t>
      </w:r>
      <w:r w:rsidRPr="00543E65">
        <w:rPr>
          <w:rFonts w:ascii="Times New Roman" w:eastAsia="Times New Roman" w:hAnsi="Times New Roman" w:cs="Times New Roman"/>
          <w:b/>
          <w:bCs/>
          <w:kern w:val="0"/>
          <w14:ligatures w14:val="none"/>
        </w:rPr>
        <w:t>hold harmless</w:t>
      </w:r>
      <w:r w:rsidRPr="00543E65">
        <w:rPr>
          <w:rFonts w:ascii="Times New Roman" w:eastAsia="Times New Roman" w:hAnsi="Times New Roman" w:cs="Times New Roman"/>
          <w:kern w:val="0"/>
          <w14:ligatures w14:val="none"/>
        </w:rPr>
        <w:t xml:space="preserve"> the Association and its Trustees from any claims arising from regulatory disputes or reclassifications of private activities as securities transactions.</w:t>
      </w:r>
    </w:p>
    <w:p w14:paraId="16247F67" w14:textId="77777777" w:rsidR="00543E65" w:rsidRPr="00543E65" w:rsidRDefault="00543E65" w:rsidP="00543E65">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543E65">
        <w:rPr>
          <w:rFonts w:ascii="Times New Roman" w:eastAsia="Times New Roman" w:hAnsi="Times New Roman" w:cs="Times New Roman"/>
          <w:b/>
          <w:bCs/>
          <w:kern w:val="0"/>
          <w14:ligatures w14:val="none"/>
        </w:rPr>
        <w:t>Regulatory Safeguard Clause</w:t>
      </w:r>
    </w:p>
    <w:p w14:paraId="11385794" w14:textId="77777777" w:rsidR="00543E65" w:rsidRPr="00543E65" w:rsidRDefault="00543E65" w:rsidP="00543E65">
      <w:pPr>
        <w:numPr>
          <w:ilvl w:val="1"/>
          <w:numId w:val="5"/>
        </w:numPr>
        <w:spacing w:before="100" w:beforeAutospacing="1" w:after="100" w:afterAutospacing="1" w:line="240" w:lineRule="auto"/>
        <w:rPr>
          <w:rFonts w:ascii="Times New Roman" w:eastAsia="Times New Roman" w:hAnsi="Times New Roman" w:cs="Times New Roman"/>
          <w:kern w:val="0"/>
          <w14:ligatures w14:val="none"/>
        </w:rPr>
      </w:pPr>
      <w:r w:rsidRPr="00543E65">
        <w:rPr>
          <w:rFonts w:ascii="Times New Roman" w:eastAsia="Times New Roman" w:hAnsi="Times New Roman" w:cs="Times New Roman"/>
          <w:kern w:val="0"/>
          <w14:ligatures w14:val="none"/>
        </w:rPr>
        <w:t xml:space="preserve">If any activity is later deemed to require registration or licensing, the Association may </w:t>
      </w:r>
      <w:r w:rsidRPr="00543E65">
        <w:rPr>
          <w:rFonts w:ascii="Times New Roman" w:eastAsia="Times New Roman" w:hAnsi="Times New Roman" w:cs="Times New Roman"/>
          <w:b/>
          <w:bCs/>
          <w:kern w:val="0"/>
          <w14:ligatures w14:val="none"/>
        </w:rPr>
        <w:t>modify, suspend, or restructure</w:t>
      </w:r>
      <w:r w:rsidRPr="00543E65">
        <w:rPr>
          <w:rFonts w:ascii="Times New Roman" w:eastAsia="Times New Roman" w:hAnsi="Times New Roman" w:cs="Times New Roman"/>
          <w:kern w:val="0"/>
          <w14:ligatures w14:val="none"/>
        </w:rPr>
        <w:t xml:space="preserve"> that activity to maintain compliance.</w:t>
      </w:r>
    </w:p>
    <w:p w14:paraId="39849558" w14:textId="77777777" w:rsidR="00543E65" w:rsidRPr="00543E65" w:rsidRDefault="00000000" w:rsidP="00543E6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pict w14:anchorId="6F5A39A9">
          <v:rect id="_x0000_i1031" style="width:0;height:1.5pt" o:hralign="center" o:hrstd="t" o:hr="t" fillcolor="#a0a0a0" stroked="f"/>
        </w:pict>
      </w:r>
    </w:p>
    <w:p w14:paraId="2E621CDF" w14:textId="2074C17F" w:rsidR="00543E65" w:rsidRPr="00543E65" w:rsidRDefault="00543E65" w:rsidP="00543E6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543E65">
        <w:rPr>
          <w:rFonts w:ascii="Times New Roman" w:eastAsia="Times New Roman" w:hAnsi="Times New Roman" w:cs="Times New Roman"/>
          <w:b/>
          <w:bCs/>
          <w:kern w:val="0"/>
          <w:sz w:val="36"/>
          <w:szCs w:val="36"/>
          <w14:ligatures w14:val="none"/>
        </w:rPr>
        <w:t xml:space="preserve">Article VI — </w:t>
      </w:r>
      <w:r w:rsidR="00537848">
        <w:rPr>
          <w:rFonts w:ascii="Times New Roman" w:eastAsia="Times New Roman" w:hAnsi="Times New Roman" w:cs="Times New Roman"/>
          <w:b/>
          <w:bCs/>
          <w:kern w:val="0"/>
          <w:sz w:val="36"/>
          <w:szCs w:val="36"/>
          <w14:ligatures w14:val="none"/>
        </w:rPr>
        <w:t>Credit Union</w:t>
      </w:r>
      <w:r w:rsidRPr="00543E65">
        <w:rPr>
          <w:rFonts w:ascii="Times New Roman" w:eastAsia="Times New Roman" w:hAnsi="Times New Roman" w:cs="Times New Roman"/>
          <w:b/>
          <w:bCs/>
          <w:kern w:val="0"/>
          <w:sz w:val="36"/>
          <w:szCs w:val="36"/>
          <w14:ligatures w14:val="none"/>
        </w:rPr>
        <w:t xml:space="preserve"> and Financial Projects</w:t>
      </w:r>
    </w:p>
    <w:p w14:paraId="04FA70EE" w14:textId="3D1814B4" w:rsidR="00543E65" w:rsidRPr="00543E65" w:rsidRDefault="00543E65" w:rsidP="00543E65">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543E65">
        <w:rPr>
          <w:rFonts w:ascii="Times New Roman" w:eastAsia="Times New Roman" w:hAnsi="Times New Roman" w:cs="Times New Roman"/>
          <w:kern w:val="0"/>
          <w14:ligatures w14:val="none"/>
        </w:rPr>
        <w:t xml:space="preserve">The BBCC </w:t>
      </w:r>
      <w:r w:rsidR="00537848">
        <w:rPr>
          <w:rFonts w:ascii="Times New Roman" w:eastAsia="Times New Roman" w:hAnsi="Times New Roman" w:cs="Times New Roman"/>
          <w:kern w:val="0"/>
          <w14:ligatures w14:val="none"/>
        </w:rPr>
        <w:t>Credit Union</w:t>
      </w:r>
      <w:r w:rsidRPr="00543E65">
        <w:rPr>
          <w:rFonts w:ascii="Times New Roman" w:eastAsia="Times New Roman" w:hAnsi="Times New Roman" w:cs="Times New Roman"/>
          <w:kern w:val="0"/>
          <w14:ligatures w14:val="none"/>
        </w:rPr>
        <w:t xml:space="preserve"> Project is based in </w:t>
      </w:r>
      <w:r w:rsidRPr="00543E65">
        <w:rPr>
          <w:rFonts w:ascii="Times New Roman" w:eastAsia="Times New Roman" w:hAnsi="Times New Roman" w:cs="Times New Roman"/>
          <w:b/>
          <w:bCs/>
          <w:kern w:val="0"/>
          <w14:ligatures w14:val="none"/>
        </w:rPr>
        <w:t>El Salvador</w:t>
      </w:r>
      <w:r w:rsidRPr="00543E65">
        <w:rPr>
          <w:rFonts w:ascii="Times New Roman" w:eastAsia="Times New Roman" w:hAnsi="Times New Roman" w:cs="Times New Roman"/>
          <w:kern w:val="0"/>
          <w14:ligatures w14:val="none"/>
        </w:rPr>
        <w:t xml:space="preserve"> and adheres to the </w:t>
      </w:r>
      <w:r w:rsidRPr="00543E65">
        <w:rPr>
          <w:rFonts w:ascii="Times New Roman" w:eastAsia="Times New Roman" w:hAnsi="Times New Roman" w:cs="Times New Roman"/>
          <w:b/>
          <w:bCs/>
          <w:kern w:val="0"/>
          <w14:ligatures w14:val="none"/>
        </w:rPr>
        <w:t>laws and banking regulations of El Salvador</w:t>
      </w:r>
      <w:r w:rsidRPr="00543E65">
        <w:rPr>
          <w:rFonts w:ascii="Times New Roman" w:eastAsia="Times New Roman" w:hAnsi="Times New Roman" w:cs="Times New Roman"/>
          <w:kern w:val="0"/>
          <w14:ligatures w14:val="none"/>
        </w:rPr>
        <w:t>.</w:t>
      </w:r>
    </w:p>
    <w:p w14:paraId="16CB0CBE" w14:textId="207FA5DB" w:rsidR="00543E65" w:rsidRPr="00543E65" w:rsidRDefault="00543E65" w:rsidP="00543E65">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543E65">
        <w:rPr>
          <w:rFonts w:ascii="Times New Roman" w:eastAsia="Times New Roman" w:hAnsi="Times New Roman" w:cs="Times New Roman"/>
          <w:kern w:val="0"/>
          <w14:ligatures w14:val="none"/>
        </w:rPr>
        <w:t xml:space="preserve">Members participating in </w:t>
      </w:r>
      <w:r w:rsidR="00537848">
        <w:rPr>
          <w:rFonts w:ascii="Times New Roman" w:eastAsia="Times New Roman" w:hAnsi="Times New Roman" w:cs="Times New Roman"/>
          <w:kern w:val="0"/>
          <w14:ligatures w14:val="none"/>
        </w:rPr>
        <w:t>credit union</w:t>
      </w:r>
      <w:r w:rsidRPr="00543E65">
        <w:rPr>
          <w:rFonts w:ascii="Times New Roman" w:eastAsia="Times New Roman" w:hAnsi="Times New Roman" w:cs="Times New Roman"/>
          <w:kern w:val="0"/>
          <w14:ligatures w14:val="none"/>
        </w:rPr>
        <w:t xml:space="preserve"> or loan programs must sign applicable participation agreements.</w:t>
      </w:r>
    </w:p>
    <w:p w14:paraId="06B483EF" w14:textId="6BA66012" w:rsidR="00543E65" w:rsidRPr="00543E65" w:rsidRDefault="00543E65" w:rsidP="00543E65">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543E65">
        <w:rPr>
          <w:rFonts w:ascii="Times New Roman" w:eastAsia="Times New Roman" w:hAnsi="Times New Roman" w:cs="Times New Roman"/>
          <w:kern w:val="0"/>
          <w14:ligatures w14:val="none"/>
        </w:rPr>
        <w:t xml:space="preserve">No additional membership fees are required for </w:t>
      </w:r>
      <w:r w:rsidR="00537848">
        <w:rPr>
          <w:rFonts w:ascii="Times New Roman" w:eastAsia="Times New Roman" w:hAnsi="Times New Roman" w:cs="Times New Roman"/>
          <w:kern w:val="0"/>
          <w14:ligatures w14:val="none"/>
        </w:rPr>
        <w:t>credit union</w:t>
      </w:r>
      <w:r w:rsidRPr="00543E65">
        <w:rPr>
          <w:rFonts w:ascii="Times New Roman" w:eastAsia="Times New Roman" w:hAnsi="Times New Roman" w:cs="Times New Roman"/>
          <w:kern w:val="0"/>
          <w14:ligatures w14:val="none"/>
        </w:rPr>
        <w:t xml:space="preserve"> or lending participation beyond the specific </w:t>
      </w:r>
      <w:r w:rsidR="0023439C" w:rsidRPr="00543E65">
        <w:rPr>
          <w:rFonts w:ascii="Times New Roman" w:eastAsia="Times New Roman" w:hAnsi="Times New Roman" w:cs="Times New Roman"/>
          <w:kern w:val="0"/>
          <w14:ligatures w14:val="none"/>
        </w:rPr>
        <w:t>activit</w:t>
      </w:r>
      <w:r w:rsidR="0023439C">
        <w:rPr>
          <w:rFonts w:ascii="Times New Roman" w:eastAsia="Times New Roman" w:hAnsi="Times New Roman" w:cs="Times New Roman"/>
          <w:kern w:val="0"/>
          <w14:ligatures w14:val="none"/>
        </w:rPr>
        <w:t>y</w:t>
      </w:r>
      <w:r w:rsidRPr="00543E65">
        <w:rPr>
          <w:rFonts w:ascii="Times New Roman" w:eastAsia="Times New Roman" w:hAnsi="Times New Roman" w:cs="Times New Roman"/>
          <w:kern w:val="0"/>
          <w14:ligatures w14:val="none"/>
        </w:rPr>
        <w:t xml:space="preserve"> terms.</w:t>
      </w:r>
    </w:p>
    <w:p w14:paraId="5636100F" w14:textId="77777777" w:rsidR="00543E65" w:rsidRPr="00543E65" w:rsidRDefault="00000000" w:rsidP="00543E6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7362EE53">
          <v:rect id="_x0000_i1032" style="width:0;height:1.5pt" o:hralign="center" o:hrstd="t" o:hr="t" fillcolor="#a0a0a0" stroked="f"/>
        </w:pict>
      </w:r>
    </w:p>
    <w:p w14:paraId="7312FE0A" w14:textId="77777777" w:rsidR="00543E65" w:rsidRPr="00543E65" w:rsidRDefault="00543E65" w:rsidP="00543E6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bookmarkStart w:id="2" w:name="_Hlk217151193"/>
      <w:r w:rsidRPr="00543E65">
        <w:rPr>
          <w:rFonts w:ascii="Times New Roman" w:eastAsia="Times New Roman" w:hAnsi="Times New Roman" w:cs="Times New Roman"/>
          <w:b/>
          <w:bCs/>
          <w:kern w:val="0"/>
          <w:sz w:val="36"/>
          <w:szCs w:val="36"/>
          <w14:ligatures w14:val="none"/>
        </w:rPr>
        <w:t>Article VII — Governance, Conduct, and Dispute Resolution</w:t>
      </w:r>
    </w:p>
    <w:p w14:paraId="3AA8C9BB" w14:textId="77777777" w:rsidR="00543E65" w:rsidRPr="00543E65" w:rsidRDefault="00543E65" w:rsidP="00543E65">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543E65">
        <w:rPr>
          <w:rFonts w:ascii="Times New Roman" w:eastAsia="Times New Roman" w:hAnsi="Times New Roman" w:cs="Times New Roman"/>
          <w:kern w:val="0"/>
          <w14:ligatures w14:val="none"/>
        </w:rPr>
        <w:t xml:space="preserve">The Association maintains </w:t>
      </w:r>
      <w:r w:rsidRPr="00543E65">
        <w:rPr>
          <w:rFonts w:ascii="Times New Roman" w:eastAsia="Times New Roman" w:hAnsi="Times New Roman" w:cs="Times New Roman"/>
          <w:b/>
          <w:bCs/>
          <w:kern w:val="0"/>
          <w14:ligatures w14:val="none"/>
        </w:rPr>
        <w:t>Internal Bylaws, Rules, and a Tribunal System</w:t>
      </w:r>
      <w:r w:rsidRPr="00543E65">
        <w:rPr>
          <w:rFonts w:ascii="Times New Roman" w:eastAsia="Times New Roman" w:hAnsi="Times New Roman" w:cs="Times New Roman"/>
          <w:kern w:val="0"/>
          <w14:ligatures w14:val="none"/>
        </w:rPr>
        <w:t xml:space="preserve"> for internal dispute resolution.</w:t>
      </w:r>
    </w:p>
    <w:p w14:paraId="784FEDC3" w14:textId="77777777" w:rsidR="00543E65" w:rsidRPr="00543E65" w:rsidRDefault="00543E65" w:rsidP="00543E65">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543E65">
        <w:rPr>
          <w:rFonts w:ascii="Times New Roman" w:eastAsia="Times New Roman" w:hAnsi="Times New Roman" w:cs="Times New Roman"/>
          <w:kern w:val="0"/>
          <w14:ligatures w14:val="none"/>
        </w:rPr>
        <w:t>Members waive recourse to external courts for internal matters unless a “clear and present danger” exists.</w:t>
      </w:r>
    </w:p>
    <w:p w14:paraId="2D614215" w14:textId="77777777" w:rsidR="00543E65" w:rsidRPr="00543E65" w:rsidRDefault="00543E65" w:rsidP="00543E65">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543E65">
        <w:rPr>
          <w:rFonts w:ascii="Times New Roman" w:eastAsia="Times New Roman" w:hAnsi="Times New Roman" w:cs="Times New Roman"/>
          <w:kern w:val="0"/>
          <w14:ligatures w14:val="none"/>
        </w:rPr>
        <w:t>Suspension or termination may occur for behavior deemed harmful, abusive, or fraudulent toward the Association or its members.</w:t>
      </w:r>
    </w:p>
    <w:bookmarkEnd w:id="2"/>
    <w:p w14:paraId="0730FD5E" w14:textId="77777777" w:rsidR="00543E65" w:rsidRPr="00543E65" w:rsidRDefault="00000000" w:rsidP="00543E6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355DC8AF">
          <v:rect id="_x0000_i1033" style="width:0;height:1.5pt" o:hralign="center" o:hrstd="t" o:hr="t" fillcolor="#a0a0a0" stroked="f"/>
        </w:pict>
      </w:r>
    </w:p>
    <w:p w14:paraId="7D74BB8A" w14:textId="77777777" w:rsidR="00543E65" w:rsidRPr="00543E65" w:rsidRDefault="00543E65" w:rsidP="00543E6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bookmarkStart w:id="3" w:name="_Hlk217151209"/>
      <w:r w:rsidRPr="00543E65">
        <w:rPr>
          <w:rFonts w:ascii="Times New Roman" w:eastAsia="Times New Roman" w:hAnsi="Times New Roman" w:cs="Times New Roman"/>
          <w:b/>
          <w:bCs/>
          <w:kern w:val="0"/>
          <w:sz w:val="36"/>
          <w:szCs w:val="36"/>
          <w14:ligatures w14:val="none"/>
        </w:rPr>
        <w:t>Article VIII — Legal Standing and Severability</w:t>
      </w:r>
    </w:p>
    <w:p w14:paraId="024B8669" w14:textId="77777777" w:rsidR="00543E65" w:rsidRPr="00543E65" w:rsidRDefault="00543E65" w:rsidP="00543E65">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543E65">
        <w:rPr>
          <w:rFonts w:ascii="Times New Roman" w:eastAsia="Times New Roman" w:hAnsi="Times New Roman" w:cs="Times New Roman"/>
          <w:kern w:val="0"/>
          <w14:ligatures w14:val="none"/>
        </w:rPr>
        <w:t>This Agreement operates under private contract law and the constitutional right of association.</w:t>
      </w:r>
    </w:p>
    <w:p w14:paraId="26702591" w14:textId="77777777" w:rsidR="00543E65" w:rsidRPr="00543E65" w:rsidRDefault="00543E65" w:rsidP="00543E65">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543E65">
        <w:rPr>
          <w:rFonts w:ascii="Times New Roman" w:eastAsia="Times New Roman" w:hAnsi="Times New Roman" w:cs="Times New Roman"/>
          <w:kern w:val="0"/>
          <w14:ligatures w14:val="none"/>
        </w:rPr>
        <w:t>If any clause is found invalid, the remainder remains in effect.</w:t>
      </w:r>
    </w:p>
    <w:p w14:paraId="375DE0BA" w14:textId="77777777" w:rsidR="00543E65" w:rsidRDefault="00543E65" w:rsidP="00543E65">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543E65">
        <w:rPr>
          <w:rFonts w:ascii="Times New Roman" w:eastAsia="Times New Roman" w:hAnsi="Times New Roman" w:cs="Times New Roman"/>
          <w:kern w:val="0"/>
          <w14:ligatures w14:val="none"/>
        </w:rPr>
        <w:t>Members acknowledge that joining the PMA changes their status from public to private capacity for all internal activities.</w:t>
      </w:r>
    </w:p>
    <w:p w14:paraId="65363289" w14:textId="1FF58B01" w:rsidR="00B33A06" w:rsidRPr="00543E65" w:rsidRDefault="00B33A06" w:rsidP="00543E65">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B33A06">
        <w:rPr>
          <w:rFonts w:ascii="Times New Roman" w:eastAsia="Times New Roman" w:hAnsi="Times New Roman" w:cs="Times New Roman"/>
          <w:kern w:val="0"/>
          <w14:ligatures w14:val="none"/>
        </w:rPr>
        <w:t>The Association acknowledges that limited liability companies or similar public entities may be utilized solely as administrative or jurisdictional instruments where required to interface with state, county, national, or foreign systems; however, such entities are expressly recognized as functional vessels only and shall not constitute ownership, control, or centralization of the Association, whose assets, projects, and interests remain decentralized and privately held by its Members under this Private Ministerial Association.</w:t>
      </w:r>
    </w:p>
    <w:p w14:paraId="27832121" w14:textId="77777777" w:rsidR="00543E65" w:rsidRPr="00543E65" w:rsidRDefault="00000000" w:rsidP="00543E6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69E8B604">
          <v:rect id="_x0000_i1034" style="width:0;height:1.5pt" o:hralign="center" o:hrstd="t" o:hr="t" fillcolor="#a0a0a0" stroked="f"/>
        </w:pict>
      </w:r>
      <w:bookmarkEnd w:id="3"/>
    </w:p>
    <w:p w14:paraId="6C9AB57E" w14:textId="77777777" w:rsidR="00543E65" w:rsidRPr="00543E65" w:rsidRDefault="00543E65" w:rsidP="00543E6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543E65">
        <w:rPr>
          <w:rFonts w:ascii="Times New Roman" w:eastAsia="Times New Roman" w:hAnsi="Times New Roman" w:cs="Times New Roman"/>
          <w:b/>
          <w:bCs/>
          <w:kern w:val="0"/>
          <w:sz w:val="36"/>
          <w:szCs w:val="36"/>
          <w14:ligatures w14:val="none"/>
        </w:rPr>
        <w:t>Article IX — Acknowledgment and Acceptance</w:t>
      </w:r>
    </w:p>
    <w:p w14:paraId="0631A00F" w14:textId="77777777" w:rsidR="00543E65" w:rsidRPr="00543E65" w:rsidRDefault="00543E65" w:rsidP="00543E65">
      <w:pPr>
        <w:spacing w:before="100" w:beforeAutospacing="1" w:after="100" w:afterAutospacing="1" w:line="240" w:lineRule="auto"/>
        <w:rPr>
          <w:rFonts w:ascii="Times New Roman" w:eastAsia="Times New Roman" w:hAnsi="Times New Roman" w:cs="Times New Roman"/>
          <w:kern w:val="0"/>
          <w14:ligatures w14:val="none"/>
        </w:rPr>
      </w:pPr>
      <w:r w:rsidRPr="00543E65">
        <w:rPr>
          <w:rFonts w:ascii="Times New Roman" w:eastAsia="Times New Roman" w:hAnsi="Times New Roman" w:cs="Times New Roman"/>
          <w:kern w:val="0"/>
          <w14:ligatures w14:val="none"/>
        </w:rPr>
        <w:t>By checking the “I Agree” box or otherwise providing electronic consent, I declare that:</w:t>
      </w:r>
    </w:p>
    <w:p w14:paraId="38D60789" w14:textId="77777777" w:rsidR="00543E65" w:rsidRPr="00543E65" w:rsidRDefault="00543E65" w:rsidP="00543E65">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543E65">
        <w:rPr>
          <w:rFonts w:ascii="Times New Roman" w:eastAsia="Times New Roman" w:hAnsi="Times New Roman" w:cs="Times New Roman"/>
          <w:kern w:val="0"/>
          <w14:ligatures w14:val="none"/>
        </w:rPr>
        <w:t>I have read and understand this Agreement.</w:t>
      </w:r>
    </w:p>
    <w:p w14:paraId="05EBF36E" w14:textId="77777777" w:rsidR="00543E65" w:rsidRPr="00543E65" w:rsidRDefault="00543E65" w:rsidP="00543E65">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543E65">
        <w:rPr>
          <w:rFonts w:ascii="Times New Roman" w:eastAsia="Times New Roman" w:hAnsi="Times New Roman" w:cs="Times New Roman"/>
          <w:kern w:val="0"/>
          <w14:ligatures w14:val="none"/>
        </w:rPr>
        <w:t>I voluntarily join BBCC, a Private Ministerial Association.</w:t>
      </w:r>
    </w:p>
    <w:p w14:paraId="47E68293" w14:textId="77777777" w:rsidR="00543E65" w:rsidRDefault="00543E65" w:rsidP="00543E65">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543E65">
        <w:rPr>
          <w:rFonts w:ascii="Times New Roman" w:eastAsia="Times New Roman" w:hAnsi="Times New Roman" w:cs="Times New Roman"/>
          <w:kern w:val="0"/>
          <w14:ligatures w14:val="none"/>
        </w:rPr>
        <w:t>I acknowledge that my participation, purchase, or use of RUNES, shares, or club services is conducted within the private domain under these terms.</w:t>
      </w:r>
    </w:p>
    <w:p w14:paraId="097B2DA0" w14:textId="3C89F2FF" w:rsidR="00797E80" w:rsidRPr="00543E65" w:rsidRDefault="00797E80" w:rsidP="00543E65">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This agreement is also valid with a digital signature from https://www.bbccmembers.com</w:t>
      </w:r>
    </w:p>
    <w:p w14:paraId="712C2368" w14:textId="77777777" w:rsidR="00543E65" w:rsidRPr="00543E65" w:rsidRDefault="00543E65" w:rsidP="00543E65">
      <w:pPr>
        <w:spacing w:before="100" w:beforeAutospacing="1" w:after="100" w:afterAutospacing="1" w:line="240" w:lineRule="auto"/>
        <w:rPr>
          <w:rFonts w:ascii="Times New Roman" w:eastAsia="Times New Roman" w:hAnsi="Times New Roman" w:cs="Times New Roman"/>
          <w:kern w:val="0"/>
          <w14:ligatures w14:val="none"/>
        </w:rPr>
      </w:pPr>
      <w:r w:rsidRPr="00543E65">
        <w:rPr>
          <w:rFonts w:ascii="Times New Roman" w:eastAsia="Times New Roman" w:hAnsi="Times New Roman" w:cs="Times New Roman"/>
          <w:b/>
          <w:bCs/>
          <w:kern w:val="0"/>
          <w14:ligatures w14:val="none"/>
        </w:rPr>
        <w:lastRenderedPageBreak/>
        <w:t>Member Name:</w:t>
      </w:r>
      <w:r w:rsidRPr="00543E65">
        <w:rPr>
          <w:rFonts w:ascii="Times New Roman" w:eastAsia="Times New Roman" w:hAnsi="Times New Roman" w:cs="Times New Roman"/>
          <w:kern w:val="0"/>
          <w14:ligatures w14:val="none"/>
        </w:rPr>
        <w:t xml:space="preserve"> ___________________</w:t>
      </w:r>
      <w:r w:rsidRPr="00543E65">
        <w:rPr>
          <w:rFonts w:ascii="Times New Roman" w:eastAsia="Times New Roman" w:hAnsi="Times New Roman" w:cs="Times New Roman"/>
          <w:kern w:val="0"/>
          <w14:ligatures w14:val="none"/>
        </w:rPr>
        <w:br/>
      </w:r>
      <w:r w:rsidRPr="00543E65">
        <w:rPr>
          <w:rFonts w:ascii="Times New Roman" w:eastAsia="Times New Roman" w:hAnsi="Times New Roman" w:cs="Times New Roman"/>
          <w:b/>
          <w:bCs/>
          <w:kern w:val="0"/>
          <w14:ligatures w14:val="none"/>
        </w:rPr>
        <w:t>Date of Acceptance:</w:t>
      </w:r>
      <w:r w:rsidRPr="00543E65">
        <w:rPr>
          <w:rFonts w:ascii="Times New Roman" w:eastAsia="Times New Roman" w:hAnsi="Times New Roman" w:cs="Times New Roman"/>
          <w:kern w:val="0"/>
          <w14:ligatures w14:val="none"/>
        </w:rPr>
        <w:t xml:space="preserve"> ___________________</w:t>
      </w:r>
    </w:p>
    <w:p w14:paraId="45573D19" w14:textId="77777777" w:rsidR="00543E65" w:rsidRPr="00543E65" w:rsidRDefault="00000000" w:rsidP="00543E6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1F9BAC7E">
          <v:rect id="_x0000_i1035" style="width:0;height:1.5pt" o:hralign="center" o:hrstd="t" o:hr="t" fillcolor="#a0a0a0" stroked="f"/>
        </w:pict>
      </w:r>
    </w:p>
    <w:p w14:paraId="0CF0B982" w14:textId="35BAE9D1" w:rsidR="00543E65" w:rsidRPr="00543E65" w:rsidRDefault="00543E65" w:rsidP="00797E80">
      <w:pPr>
        <w:spacing w:before="100" w:beforeAutospacing="1" w:after="100" w:afterAutospacing="1" w:line="240" w:lineRule="auto"/>
        <w:rPr>
          <w:rFonts w:ascii="Times New Roman" w:eastAsia="Times New Roman" w:hAnsi="Times New Roman" w:cs="Times New Roman"/>
          <w:kern w:val="0"/>
          <w14:ligatures w14:val="none"/>
        </w:rPr>
      </w:pPr>
    </w:p>
    <w:p w14:paraId="0E78B7AE" w14:textId="77777777" w:rsidR="00543E65" w:rsidRDefault="00543E65"/>
    <w:sectPr w:rsidR="00543E65" w:rsidSect="00543E6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D4067"/>
    <w:multiLevelType w:val="multilevel"/>
    <w:tmpl w:val="D80E0E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6F7A03"/>
    <w:multiLevelType w:val="multilevel"/>
    <w:tmpl w:val="321CC2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6F6436"/>
    <w:multiLevelType w:val="multilevel"/>
    <w:tmpl w:val="8140D1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F1A0F73"/>
    <w:multiLevelType w:val="multilevel"/>
    <w:tmpl w:val="DD2EE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7035E2"/>
    <w:multiLevelType w:val="multilevel"/>
    <w:tmpl w:val="A66C2D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C200CF3"/>
    <w:multiLevelType w:val="multilevel"/>
    <w:tmpl w:val="0B7E5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BD17F4"/>
    <w:multiLevelType w:val="multilevel"/>
    <w:tmpl w:val="58A413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4E31AB4"/>
    <w:multiLevelType w:val="multilevel"/>
    <w:tmpl w:val="64244C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80310FC"/>
    <w:multiLevelType w:val="multilevel"/>
    <w:tmpl w:val="B19AFC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88B3FF4"/>
    <w:multiLevelType w:val="multilevel"/>
    <w:tmpl w:val="7B0E6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F966001"/>
    <w:multiLevelType w:val="multilevel"/>
    <w:tmpl w:val="9970D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40066248">
    <w:abstractNumId w:val="2"/>
  </w:num>
  <w:num w:numId="2" w16cid:durableId="635450930">
    <w:abstractNumId w:val="6"/>
  </w:num>
  <w:num w:numId="3" w16cid:durableId="1248543153">
    <w:abstractNumId w:val="7"/>
  </w:num>
  <w:num w:numId="4" w16cid:durableId="1366906188">
    <w:abstractNumId w:val="8"/>
  </w:num>
  <w:num w:numId="5" w16cid:durableId="789737956">
    <w:abstractNumId w:val="1"/>
  </w:num>
  <w:num w:numId="6" w16cid:durableId="1105152841">
    <w:abstractNumId w:val="0"/>
  </w:num>
  <w:num w:numId="7" w16cid:durableId="1147012604">
    <w:abstractNumId w:val="10"/>
  </w:num>
  <w:num w:numId="8" w16cid:durableId="1518885232">
    <w:abstractNumId w:val="4"/>
  </w:num>
  <w:num w:numId="9" w16cid:durableId="852188751">
    <w:abstractNumId w:val="5"/>
  </w:num>
  <w:num w:numId="10" w16cid:durableId="504899643">
    <w:abstractNumId w:val="3"/>
  </w:num>
  <w:num w:numId="11" w16cid:durableId="14341297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E65"/>
    <w:rsid w:val="00020C3D"/>
    <w:rsid w:val="0023439C"/>
    <w:rsid w:val="00280AF1"/>
    <w:rsid w:val="0052281A"/>
    <w:rsid w:val="00537848"/>
    <w:rsid w:val="00543E65"/>
    <w:rsid w:val="00634E16"/>
    <w:rsid w:val="006452CC"/>
    <w:rsid w:val="006456CF"/>
    <w:rsid w:val="007556D4"/>
    <w:rsid w:val="00797E80"/>
    <w:rsid w:val="007B1889"/>
    <w:rsid w:val="00854DAA"/>
    <w:rsid w:val="008B630F"/>
    <w:rsid w:val="008C1A64"/>
    <w:rsid w:val="00925292"/>
    <w:rsid w:val="00975862"/>
    <w:rsid w:val="00993EAE"/>
    <w:rsid w:val="009D2CF7"/>
    <w:rsid w:val="00A318EF"/>
    <w:rsid w:val="00A44FAE"/>
    <w:rsid w:val="00A9617C"/>
    <w:rsid w:val="00B06DB0"/>
    <w:rsid w:val="00B33A06"/>
    <w:rsid w:val="00C65527"/>
    <w:rsid w:val="00D91855"/>
    <w:rsid w:val="00E30B82"/>
    <w:rsid w:val="00F80AB8"/>
    <w:rsid w:val="00F930C7"/>
    <w:rsid w:val="00FF7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F59E6"/>
  <w15:chartTrackingRefBased/>
  <w15:docId w15:val="{97EB9F3A-D290-44C8-9B34-32AC7F68C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3E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3E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43E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3E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3E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3E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3E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3E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3E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3E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3E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43E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3E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3E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3E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3E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3E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3E65"/>
    <w:rPr>
      <w:rFonts w:eastAsiaTheme="majorEastAsia" w:cstheme="majorBidi"/>
      <w:color w:val="272727" w:themeColor="text1" w:themeTint="D8"/>
    </w:rPr>
  </w:style>
  <w:style w:type="paragraph" w:styleId="Title">
    <w:name w:val="Title"/>
    <w:basedOn w:val="Normal"/>
    <w:next w:val="Normal"/>
    <w:link w:val="TitleChar"/>
    <w:uiPriority w:val="10"/>
    <w:qFormat/>
    <w:rsid w:val="00543E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3E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3E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3E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3E65"/>
    <w:pPr>
      <w:spacing w:before="160"/>
      <w:jc w:val="center"/>
    </w:pPr>
    <w:rPr>
      <w:i/>
      <w:iCs/>
      <w:color w:val="404040" w:themeColor="text1" w:themeTint="BF"/>
    </w:rPr>
  </w:style>
  <w:style w:type="character" w:customStyle="1" w:styleId="QuoteChar">
    <w:name w:val="Quote Char"/>
    <w:basedOn w:val="DefaultParagraphFont"/>
    <w:link w:val="Quote"/>
    <w:uiPriority w:val="29"/>
    <w:rsid w:val="00543E65"/>
    <w:rPr>
      <w:i/>
      <w:iCs/>
      <w:color w:val="404040" w:themeColor="text1" w:themeTint="BF"/>
    </w:rPr>
  </w:style>
  <w:style w:type="paragraph" w:styleId="ListParagraph">
    <w:name w:val="List Paragraph"/>
    <w:basedOn w:val="Normal"/>
    <w:uiPriority w:val="34"/>
    <w:qFormat/>
    <w:rsid w:val="00543E65"/>
    <w:pPr>
      <w:ind w:left="720"/>
      <w:contextualSpacing/>
    </w:pPr>
  </w:style>
  <w:style w:type="character" w:styleId="IntenseEmphasis">
    <w:name w:val="Intense Emphasis"/>
    <w:basedOn w:val="DefaultParagraphFont"/>
    <w:uiPriority w:val="21"/>
    <w:qFormat/>
    <w:rsid w:val="00543E65"/>
    <w:rPr>
      <w:i/>
      <w:iCs/>
      <w:color w:val="0F4761" w:themeColor="accent1" w:themeShade="BF"/>
    </w:rPr>
  </w:style>
  <w:style w:type="paragraph" w:styleId="IntenseQuote">
    <w:name w:val="Intense Quote"/>
    <w:basedOn w:val="Normal"/>
    <w:next w:val="Normal"/>
    <w:link w:val="IntenseQuoteChar"/>
    <w:uiPriority w:val="30"/>
    <w:qFormat/>
    <w:rsid w:val="00543E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3E65"/>
    <w:rPr>
      <w:i/>
      <w:iCs/>
      <w:color w:val="0F4761" w:themeColor="accent1" w:themeShade="BF"/>
    </w:rPr>
  </w:style>
  <w:style w:type="character" w:styleId="IntenseReference">
    <w:name w:val="Intense Reference"/>
    <w:basedOn w:val="DefaultParagraphFont"/>
    <w:uiPriority w:val="32"/>
    <w:qFormat/>
    <w:rsid w:val="00543E65"/>
    <w:rPr>
      <w:b/>
      <w:bCs/>
      <w:smallCaps/>
      <w:color w:val="0F4761" w:themeColor="accent1" w:themeShade="BF"/>
      <w:spacing w:val="5"/>
    </w:rPr>
  </w:style>
  <w:style w:type="paragraph" w:styleId="NormalWeb">
    <w:name w:val="Normal (Web)"/>
    <w:basedOn w:val="Normal"/>
    <w:uiPriority w:val="99"/>
    <w:semiHidden/>
    <w:unhideWhenUsed/>
    <w:rsid w:val="00E30B8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E30B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276</TotalTime>
  <Pages>5</Pages>
  <Words>1361</Words>
  <Characters>7760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Flanagan</dc:creator>
  <cp:keywords/>
  <dc:description/>
  <cp:lastModifiedBy>Jim Flanagan</cp:lastModifiedBy>
  <cp:revision>16</cp:revision>
  <cp:lastPrinted>2025-11-24T20:39:00Z</cp:lastPrinted>
  <dcterms:created xsi:type="dcterms:W3CDTF">2025-10-13T23:29:00Z</dcterms:created>
  <dcterms:modified xsi:type="dcterms:W3CDTF">2026-03-05T15:15:00Z</dcterms:modified>
</cp:coreProperties>
</file>